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app.xml" ContentType="application/vnd.openxmlformats-officedocument.extended-properties+xml"/>
  <Override PartName="/customXml/itemProps1.xml" ContentType="application/vnd.openxmlformats-officedocument.customXmlProperties+xml"/>
  <Override PartName="/docProps/custom.xml" ContentType="application/vnd.openxmlformats-officedocument.custom-properties+xml"/>
  <Override PartName="/word/fontTable.xml" ContentType="application/vnd.openxmlformats-officedocument.wordprocessingml.fontTable+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webSettings.xml" ContentType="application/vnd.openxmlformats-officedocument.wordprocessingml.webSetting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BDD" w:rsidRPr="00E500A5" w:rsidRDefault="00A95A26" w:rsidP="00621F2A">
      <w:pPr>
        <w:spacing w:after="0" w:line="240" w:lineRule="auto"/>
        <w:ind w:left="5664" w:firstLine="708"/>
        <w:rPr>
          <w:rFonts w:ascii="Arial" w:hAnsi="Arial" w:cs="Arial"/>
          <w:sz w:val="20"/>
          <w:szCs w:val="20"/>
          <w:u w:val="single"/>
        </w:rPr>
      </w:pPr>
      <w:r w:rsidRPr="00E500A5">
        <w:rPr>
          <w:rFonts w:ascii="Arial" w:hAnsi="Arial" w:cs="Arial"/>
          <w:noProof/>
          <w:sz w:val="20"/>
          <w:szCs w:val="20"/>
        </w:rPr>
        <mc:AlternateContent>
          <mc:Choice Requires="wps">
            <w:drawing>
              <wp:anchor distT="0" distB="0" distL="114300" distR="114300" simplePos="0" relativeHeight="251659264" behindDoc="0" locked="0" layoutInCell="1" allowOverlap="1" wp14:anchorId="4EE4450D" wp14:editId="2639E941">
                <wp:simplePos x="0" y="0"/>
                <wp:positionH relativeFrom="column">
                  <wp:posOffset>7166610</wp:posOffset>
                </wp:positionH>
                <wp:positionV relativeFrom="paragraph">
                  <wp:posOffset>-848995</wp:posOffset>
                </wp:positionV>
                <wp:extent cx="4730750" cy="672465"/>
                <wp:effectExtent l="0" t="0" r="26670" b="1397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0750" cy="672465"/>
                        </a:xfrm>
                        <a:prstGeom prst="rect">
                          <a:avLst/>
                        </a:prstGeom>
                        <a:solidFill>
                          <a:srgbClr val="FFFFFF"/>
                        </a:solidFill>
                        <a:ln w="9525">
                          <a:solidFill>
                            <a:schemeClr val="tx1">
                              <a:lumMod val="50000"/>
                              <a:lumOff val="50000"/>
                            </a:schemeClr>
                          </a:solidFill>
                          <a:miter lim="800000"/>
                          <a:headEnd/>
                          <a:tailEnd/>
                        </a:ln>
                      </wps:spPr>
                      <wps:txbx>
                        <w:txbxContent>
                          <w:p w:rsidR="004714A9" w:rsidRPr="00AB65BD" w:rsidRDefault="004714A9">
                            <w:pPr>
                              <w:rPr>
                                <w:rFonts w:ascii="Arial" w:hAnsi="Arial" w:cs="Arial"/>
                                <w:sz w:val="20"/>
                                <w:szCs w:val="20"/>
                              </w:rPr>
                            </w:pPr>
                            <w:r w:rsidRPr="00AB65BD">
                              <w:rPr>
                                <w:rFonts w:ascii="Arial" w:hAnsi="Arial" w:cs="Arial"/>
                                <w:sz w:val="20"/>
                                <w:szCs w:val="20"/>
                              </w:rPr>
                              <w:t>Region</w:t>
                            </w:r>
                            <w:r w:rsidR="00FE76FB" w:rsidRPr="00AB65BD">
                              <w:rPr>
                                <w:rFonts w:ascii="Arial" w:hAnsi="Arial" w:cs="Arial"/>
                                <w:sz w:val="20"/>
                                <w:szCs w:val="20"/>
                              </w:rPr>
                              <w:t>: _</w:t>
                            </w:r>
                            <w:r w:rsidRPr="00AB65BD">
                              <w:rPr>
                                <w:rFonts w:ascii="Arial" w:hAnsi="Arial" w:cs="Arial"/>
                                <w:sz w:val="20"/>
                                <w:szCs w:val="20"/>
                              </w:rPr>
                              <w:t>_________________</w:t>
                            </w:r>
                            <w:r w:rsidRPr="00AB65BD">
                              <w:rPr>
                                <w:rFonts w:ascii="Arial" w:hAnsi="Arial" w:cs="Arial"/>
                                <w:sz w:val="20"/>
                                <w:szCs w:val="20"/>
                              </w:rPr>
                              <w:tab/>
                            </w:r>
                            <w:r w:rsidRPr="00AB65BD">
                              <w:rPr>
                                <w:rFonts w:ascii="Arial" w:hAnsi="Arial" w:cs="Arial"/>
                                <w:sz w:val="20"/>
                                <w:szCs w:val="20"/>
                              </w:rPr>
                              <w:tab/>
                              <w:t>District:</w:t>
                            </w:r>
                            <w:r w:rsidR="00E500A5" w:rsidRPr="00AB65BD">
                              <w:rPr>
                                <w:rFonts w:ascii="Arial" w:hAnsi="Arial" w:cs="Arial"/>
                                <w:sz w:val="20"/>
                                <w:szCs w:val="20"/>
                              </w:rPr>
                              <w:t xml:space="preserve"> </w:t>
                            </w:r>
                            <w:r w:rsidRPr="00AB65BD">
                              <w:rPr>
                                <w:rFonts w:ascii="Arial" w:hAnsi="Arial" w:cs="Arial"/>
                                <w:sz w:val="20"/>
                                <w:szCs w:val="20"/>
                              </w:rPr>
                              <w:t>________________________</w:t>
                            </w:r>
                          </w:p>
                          <w:p w:rsidR="004714A9" w:rsidRPr="00AB65BD" w:rsidRDefault="004714A9">
                            <w:pPr>
                              <w:rPr>
                                <w:rFonts w:ascii="Arial" w:hAnsi="Arial" w:cs="Arial"/>
                                <w:sz w:val="20"/>
                                <w:szCs w:val="20"/>
                              </w:rPr>
                            </w:pPr>
                            <w:r w:rsidRPr="00AB65BD">
                              <w:rPr>
                                <w:rFonts w:ascii="Arial" w:hAnsi="Arial" w:cs="Arial"/>
                                <w:sz w:val="20"/>
                                <w:szCs w:val="20"/>
                              </w:rPr>
                              <w:t>School</w:t>
                            </w:r>
                            <w:r w:rsidR="00FE76FB" w:rsidRPr="00AB65BD">
                              <w:rPr>
                                <w:rFonts w:ascii="Arial" w:hAnsi="Arial" w:cs="Arial"/>
                                <w:sz w:val="20"/>
                                <w:szCs w:val="20"/>
                              </w:rPr>
                              <w:t>: _</w:t>
                            </w:r>
                            <w:r w:rsidRPr="00AB65BD">
                              <w:rPr>
                                <w:rFonts w:ascii="Arial" w:hAnsi="Arial" w:cs="Arial"/>
                                <w:sz w:val="20"/>
                                <w:szCs w:val="20"/>
                              </w:rPr>
                              <w:t>___</w:t>
                            </w:r>
                            <w:r w:rsidR="00E500A5" w:rsidRPr="00AB65BD">
                              <w:rPr>
                                <w:rFonts w:ascii="Arial" w:hAnsi="Arial" w:cs="Arial"/>
                                <w:sz w:val="20"/>
                                <w:szCs w:val="20"/>
                              </w:rPr>
                              <w:t>______________</w:t>
                            </w:r>
                            <w:r w:rsidR="00E500A5" w:rsidRPr="00AB65BD">
                              <w:rPr>
                                <w:rFonts w:ascii="Arial" w:hAnsi="Arial" w:cs="Arial"/>
                                <w:sz w:val="20"/>
                                <w:szCs w:val="20"/>
                              </w:rPr>
                              <w:tab/>
                            </w:r>
                            <w:r w:rsidR="00E500A5" w:rsidRPr="00AB65BD">
                              <w:rPr>
                                <w:rFonts w:ascii="Arial" w:hAnsi="Arial" w:cs="Arial"/>
                                <w:sz w:val="20"/>
                                <w:szCs w:val="20"/>
                              </w:rPr>
                              <w:tab/>
                              <w:t>Reform Strategy: ________________</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564.3pt;margin-top:-66.85pt;width:372.5pt;height:52.95pt;z-index:25165926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" strokecolor="gray [1629]">
                <v:textbox style="mso-fit-shape-to-text:t">
                  <w:txbxContent>
                    <w:p w:rsidR="004714A9" w:rsidRPr="00AB65BD" w:rsidRDefault="004714A9">
                      <w:pPr>
                        <w:rPr>
                          <w:rFonts w:ascii="Arial" w:hAnsi="Arial" w:cs="Arial"/>
                          <w:sz w:val="20"/>
                          <w:szCs w:val="20"/>
                        </w:rPr>
                      </w:pPr>
                      <w:r w:rsidRPr="00AB65BD">
                        <w:rPr>
                          <w:rFonts w:ascii="Arial" w:hAnsi="Arial" w:cs="Arial"/>
                          <w:sz w:val="20"/>
                          <w:szCs w:val="20"/>
                        </w:rPr>
                        <w:t>Region</w:t>
                      </w:r>
                      <w:r w:rsidR="00FE76FB" w:rsidRPr="00AB65BD">
                        <w:rPr>
                          <w:rFonts w:ascii="Arial" w:hAnsi="Arial" w:cs="Arial"/>
                          <w:sz w:val="20"/>
                          <w:szCs w:val="20"/>
                        </w:rPr>
                        <w:t>: _</w:t>
                      </w:r>
                      <w:r w:rsidRPr="00AB65BD">
                        <w:rPr>
                          <w:rFonts w:ascii="Arial" w:hAnsi="Arial" w:cs="Arial"/>
                          <w:sz w:val="20"/>
                          <w:szCs w:val="20"/>
                        </w:rPr>
                        <w:t>_________________</w:t>
                      </w:r>
                      <w:r w:rsidRPr="00AB65BD">
                        <w:rPr>
                          <w:rFonts w:ascii="Arial" w:hAnsi="Arial" w:cs="Arial"/>
                          <w:sz w:val="20"/>
                          <w:szCs w:val="20"/>
                        </w:rPr>
                        <w:tab/>
                      </w:r>
                      <w:r w:rsidRPr="00AB65BD">
                        <w:rPr>
                          <w:rFonts w:ascii="Arial" w:hAnsi="Arial" w:cs="Arial"/>
                          <w:sz w:val="20"/>
                          <w:szCs w:val="20"/>
                        </w:rPr>
                        <w:tab/>
                        <w:t>District:</w:t>
                      </w:r>
                      <w:r w:rsidR="00E500A5" w:rsidRPr="00AB65BD">
                        <w:rPr>
                          <w:rFonts w:ascii="Arial" w:hAnsi="Arial" w:cs="Arial"/>
                          <w:sz w:val="20"/>
                          <w:szCs w:val="20"/>
                        </w:rPr>
                        <w:t xml:space="preserve"> </w:t>
                      </w:r>
                      <w:r w:rsidRPr="00AB65BD">
                        <w:rPr>
                          <w:rFonts w:ascii="Arial" w:hAnsi="Arial" w:cs="Arial"/>
                          <w:sz w:val="20"/>
                          <w:szCs w:val="20"/>
                        </w:rPr>
                        <w:t>________________________</w:t>
                      </w:r>
                    </w:p>
                    <w:p w:rsidR="004714A9" w:rsidRPr="00AB65BD" w:rsidRDefault="004714A9">
                      <w:pPr>
                        <w:rPr>
                          <w:rFonts w:ascii="Arial" w:hAnsi="Arial" w:cs="Arial"/>
                          <w:sz w:val="20"/>
                          <w:szCs w:val="20"/>
                        </w:rPr>
                      </w:pPr>
                      <w:r w:rsidRPr="00AB65BD">
                        <w:rPr>
                          <w:rFonts w:ascii="Arial" w:hAnsi="Arial" w:cs="Arial"/>
                          <w:sz w:val="20"/>
                          <w:szCs w:val="20"/>
                        </w:rPr>
                        <w:t>School</w:t>
                      </w:r>
                      <w:r w:rsidR="00FE76FB" w:rsidRPr="00AB65BD">
                        <w:rPr>
                          <w:rFonts w:ascii="Arial" w:hAnsi="Arial" w:cs="Arial"/>
                          <w:sz w:val="20"/>
                          <w:szCs w:val="20"/>
                        </w:rPr>
                        <w:t>: _</w:t>
                      </w:r>
                      <w:r w:rsidRPr="00AB65BD">
                        <w:rPr>
                          <w:rFonts w:ascii="Arial" w:hAnsi="Arial" w:cs="Arial"/>
                          <w:sz w:val="20"/>
                          <w:szCs w:val="20"/>
                        </w:rPr>
                        <w:t>___</w:t>
                      </w:r>
                      <w:r w:rsidR="00E500A5" w:rsidRPr="00AB65BD">
                        <w:rPr>
                          <w:rFonts w:ascii="Arial" w:hAnsi="Arial" w:cs="Arial"/>
                          <w:sz w:val="20"/>
                          <w:szCs w:val="20"/>
                        </w:rPr>
                        <w:t>______________</w:t>
                      </w:r>
                      <w:r w:rsidR="00E500A5" w:rsidRPr="00AB65BD">
                        <w:rPr>
                          <w:rFonts w:ascii="Arial" w:hAnsi="Arial" w:cs="Arial"/>
                          <w:sz w:val="20"/>
                          <w:szCs w:val="20"/>
                        </w:rPr>
                        <w:tab/>
                      </w:r>
                      <w:r w:rsidR="00E500A5" w:rsidRPr="00AB65BD">
                        <w:rPr>
                          <w:rFonts w:ascii="Arial" w:hAnsi="Arial" w:cs="Arial"/>
                          <w:sz w:val="20"/>
                          <w:szCs w:val="20"/>
                        </w:rPr>
                        <w:tab/>
                        <w:t>Reform Strategy: ________________</w:t>
                      </w:r>
                    </w:p>
                  </w:txbxContent>
                </v:textbox>
              </v:shape>
            </w:pict>
          </mc:Fallback>
        </mc:AlternateContent>
      </w:r>
      <w:bookmarkStart w:id="0" w:name="_GoBack"/>
      <w:bookmarkEnd w:id="0"/>
      <w:r w:rsidR="00DD3BBB" w:rsidRPr="00E500A5">
        <w:rPr>
          <w:rFonts w:ascii="Arial" w:hAnsi="Arial" w:cs="Arial"/>
          <w:sz w:val="20"/>
          <w:szCs w:val="20"/>
        </w:rPr>
        <w:t xml:space="preserve"> </w:t>
      </w:r>
      <w:r w:rsidR="003B57C0" w:rsidRPr="00E500A5">
        <w:rPr>
          <w:rFonts w:ascii="Arial" w:hAnsi="Arial" w:cs="Arial"/>
          <w:sz w:val="20"/>
          <w:szCs w:val="20"/>
        </w:rPr>
        <w:t>Unit Theme</w:t>
      </w:r>
      <w:r w:rsidR="00525C9B" w:rsidRPr="00E500A5">
        <w:rPr>
          <w:rFonts w:ascii="Arial" w:hAnsi="Arial" w:cs="Arial"/>
          <w:sz w:val="20"/>
          <w:szCs w:val="20"/>
        </w:rPr>
        <w:t xml:space="preserve">: </w:t>
      </w:r>
      <w:r w:rsidR="004B6C0C" w:rsidRPr="00E500A5">
        <w:rPr>
          <w:rFonts w:ascii="Arial" w:hAnsi="Arial" w:cs="Arial"/>
          <w:sz w:val="20"/>
          <w:szCs w:val="20"/>
        </w:rPr>
        <w:t xml:space="preserve"> </w:t>
      </w:r>
      <w:r w:rsidR="00FB2FE4">
        <w:rPr>
          <w:rFonts w:ascii="Arial" w:hAnsi="Arial" w:cs="Arial"/>
          <w:sz w:val="20"/>
          <w:szCs w:val="20"/>
          <w:u w:val="single"/>
        </w:rPr>
        <w:t xml:space="preserve">10.1 </w:t>
      </w:r>
      <w:proofErr w:type="gramStart"/>
      <w:r w:rsidR="004B6C0C" w:rsidRPr="00E500A5">
        <w:rPr>
          <w:rFonts w:ascii="Arial" w:hAnsi="Arial" w:cs="Arial"/>
          <w:sz w:val="20"/>
          <w:szCs w:val="20"/>
          <w:u w:val="single"/>
        </w:rPr>
        <w:t>Conflict</w:t>
      </w:r>
      <w:r w:rsidR="004B6C0C" w:rsidRPr="00E500A5">
        <w:rPr>
          <w:rFonts w:ascii="Arial" w:hAnsi="Arial" w:cs="Arial"/>
          <w:sz w:val="20"/>
          <w:szCs w:val="20"/>
        </w:rPr>
        <w:t xml:space="preserve"> </w:t>
      </w:r>
      <w:r w:rsidR="00DD3BBB" w:rsidRPr="00E500A5">
        <w:rPr>
          <w:rFonts w:ascii="Arial" w:hAnsi="Arial" w:cs="Arial"/>
          <w:sz w:val="20"/>
          <w:szCs w:val="20"/>
        </w:rPr>
        <w:t xml:space="preserve">  </w:t>
      </w:r>
      <w:r w:rsidR="000F2881" w:rsidRPr="00E500A5">
        <w:rPr>
          <w:rFonts w:ascii="Arial" w:hAnsi="Arial" w:cs="Arial"/>
          <w:sz w:val="20"/>
          <w:szCs w:val="20"/>
        </w:rPr>
        <w:tab/>
      </w:r>
      <w:r w:rsidR="00DD3BBB" w:rsidRPr="00E500A5">
        <w:rPr>
          <w:rFonts w:ascii="Arial" w:hAnsi="Arial" w:cs="Arial"/>
          <w:sz w:val="20"/>
          <w:szCs w:val="20"/>
        </w:rPr>
        <w:t xml:space="preserve">                                          </w:t>
      </w:r>
      <w:r w:rsidR="00E500A5">
        <w:rPr>
          <w:rFonts w:ascii="Arial" w:hAnsi="Arial" w:cs="Arial"/>
          <w:sz w:val="20"/>
          <w:szCs w:val="20"/>
        </w:rPr>
        <w:tab/>
      </w:r>
      <w:r w:rsidR="00E500A5">
        <w:rPr>
          <w:rFonts w:ascii="Arial" w:hAnsi="Arial" w:cs="Arial"/>
          <w:sz w:val="20"/>
          <w:szCs w:val="20"/>
        </w:rPr>
        <w:tab/>
      </w:r>
      <w:r w:rsidR="00E500A5">
        <w:rPr>
          <w:rFonts w:ascii="Arial" w:hAnsi="Arial" w:cs="Arial"/>
          <w:sz w:val="20"/>
          <w:szCs w:val="20"/>
        </w:rPr>
        <w:tab/>
      </w:r>
      <w:r w:rsidR="00E500A5">
        <w:rPr>
          <w:rFonts w:ascii="Arial" w:hAnsi="Arial" w:cs="Arial"/>
          <w:sz w:val="20"/>
          <w:szCs w:val="20"/>
        </w:rPr>
        <w:tab/>
      </w:r>
      <w:r w:rsidR="005A2794" w:rsidRPr="00E500A5">
        <w:rPr>
          <w:rFonts w:ascii="Arial" w:hAnsi="Arial" w:cs="Arial"/>
          <w:sz w:val="20"/>
          <w:szCs w:val="20"/>
        </w:rPr>
        <w:t>Week</w:t>
      </w:r>
      <w:proofErr w:type="gramEnd"/>
      <w:r w:rsidR="005A2794" w:rsidRPr="00E500A5">
        <w:rPr>
          <w:rFonts w:ascii="Arial" w:hAnsi="Arial" w:cs="Arial"/>
          <w:sz w:val="20"/>
          <w:szCs w:val="20"/>
        </w:rPr>
        <w:t>:</w:t>
      </w:r>
      <w:r w:rsidR="00E60652">
        <w:rPr>
          <w:rFonts w:ascii="Arial" w:hAnsi="Arial" w:cs="Arial"/>
          <w:sz w:val="20"/>
          <w:szCs w:val="20"/>
        </w:rPr>
        <w:t xml:space="preserve"> </w:t>
      </w:r>
      <w:r w:rsidR="00E60652" w:rsidRPr="00E60652">
        <w:rPr>
          <w:rFonts w:ascii="Arial" w:hAnsi="Arial" w:cs="Arial"/>
          <w:sz w:val="20"/>
          <w:szCs w:val="20"/>
          <w:u w:val="single"/>
        </w:rPr>
        <w:t xml:space="preserve"># </w:t>
      </w:r>
      <w:r w:rsidR="00E500A5" w:rsidRPr="00E60652">
        <w:rPr>
          <w:rFonts w:ascii="Arial" w:hAnsi="Arial" w:cs="Arial"/>
          <w:sz w:val="20"/>
          <w:szCs w:val="20"/>
          <w:u w:val="single"/>
        </w:rPr>
        <w:t>1</w:t>
      </w:r>
    </w:p>
    <w:p w:rsidR="007447AD" w:rsidRPr="00E500A5" w:rsidRDefault="007447AD" w:rsidP="00BD0025">
      <w:pPr>
        <w:spacing w:after="0" w:line="240" w:lineRule="auto"/>
        <w:rPr>
          <w:rFonts w:ascii="Arial" w:hAnsi="Arial" w:cs="Arial"/>
          <w:sz w:val="20"/>
          <w:szCs w:val="20"/>
        </w:rPr>
      </w:pPr>
    </w:p>
    <w:p w:rsidR="00E152EE" w:rsidRPr="00E500A5" w:rsidRDefault="00DD547C" w:rsidP="00BD0025">
      <w:pPr>
        <w:spacing w:after="0" w:line="240" w:lineRule="auto"/>
        <w:rPr>
          <w:rFonts w:ascii="Arial" w:hAnsi="Arial" w:cs="Arial"/>
          <w:sz w:val="20"/>
          <w:szCs w:val="20"/>
        </w:rPr>
      </w:pPr>
      <w:r w:rsidRPr="00E500A5">
        <w:rPr>
          <w:rFonts w:ascii="Arial" w:hAnsi="Arial" w:cs="Arial"/>
          <w:sz w:val="20"/>
          <w:szCs w:val="20"/>
        </w:rPr>
        <w:t>Teacher:</w:t>
      </w:r>
      <w:r w:rsidR="005F0F0E" w:rsidRPr="00E500A5">
        <w:rPr>
          <w:rFonts w:ascii="Arial" w:hAnsi="Arial" w:cs="Arial"/>
          <w:sz w:val="20"/>
          <w:szCs w:val="20"/>
          <w:u w:val="single"/>
        </w:rPr>
        <w:tab/>
      </w:r>
      <w:r w:rsidR="005F0F0E" w:rsidRPr="00E500A5">
        <w:rPr>
          <w:rFonts w:ascii="Arial" w:hAnsi="Arial" w:cs="Arial"/>
          <w:sz w:val="20"/>
          <w:szCs w:val="20"/>
          <w:u w:val="single"/>
        </w:rPr>
        <w:tab/>
      </w:r>
      <w:r w:rsidR="005F0F0E" w:rsidRPr="00E500A5">
        <w:rPr>
          <w:rFonts w:ascii="Arial" w:hAnsi="Arial" w:cs="Arial"/>
          <w:sz w:val="20"/>
          <w:szCs w:val="20"/>
          <w:u w:val="single"/>
        </w:rPr>
        <w:tab/>
      </w:r>
      <w:r w:rsidR="005F0F0E" w:rsidRPr="00E500A5">
        <w:rPr>
          <w:rFonts w:ascii="Arial" w:hAnsi="Arial" w:cs="Arial"/>
          <w:sz w:val="20"/>
          <w:szCs w:val="20"/>
          <w:u w:val="single"/>
        </w:rPr>
        <w:tab/>
      </w:r>
      <w:r w:rsidR="00DD3BBB" w:rsidRPr="00E500A5">
        <w:rPr>
          <w:rFonts w:ascii="Arial" w:hAnsi="Arial" w:cs="Arial"/>
          <w:sz w:val="20"/>
          <w:szCs w:val="20"/>
          <w:u w:val="single"/>
        </w:rPr>
        <w:t xml:space="preserve">            </w:t>
      </w:r>
      <w:r w:rsidR="005A2794" w:rsidRPr="00E500A5">
        <w:rPr>
          <w:rFonts w:ascii="Arial" w:hAnsi="Arial" w:cs="Arial"/>
          <w:sz w:val="20"/>
          <w:szCs w:val="20"/>
        </w:rPr>
        <w:t xml:space="preserve">         </w:t>
      </w:r>
      <w:r w:rsidR="00E500A5">
        <w:rPr>
          <w:rFonts w:ascii="Arial" w:hAnsi="Arial" w:cs="Arial"/>
          <w:sz w:val="20"/>
          <w:szCs w:val="20"/>
        </w:rPr>
        <w:tab/>
      </w:r>
      <w:r w:rsidR="005A2794" w:rsidRPr="00E500A5">
        <w:rPr>
          <w:rFonts w:ascii="Arial" w:hAnsi="Arial" w:cs="Arial"/>
          <w:sz w:val="20"/>
          <w:szCs w:val="20"/>
        </w:rPr>
        <w:t>Subject</w:t>
      </w:r>
      <w:r w:rsidR="005F0F0E" w:rsidRPr="00E500A5">
        <w:rPr>
          <w:rFonts w:ascii="Arial" w:hAnsi="Arial" w:cs="Arial"/>
          <w:sz w:val="20"/>
          <w:szCs w:val="20"/>
        </w:rPr>
        <w:t xml:space="preserve">: </w:t>
      </w:r>
      <w:r w:rsidR="006D209F" w:rsidRPr="00E500A5">
        <w:rPr>
          <w:rFonts w:ascii="Arial" w:hAnsi="Arial" w:cs="Arial"/>
          <w:sz w:val="20"/>
          <w:szCs w:val="20"/>
          <w:u w:val="single"/>
        </w:rPr>
        <w:t xml:space="preserve">English </w:t>
      </w:r>
      <w:r w:rsidR="005F0F0E" w:rsidRPr="00E500A5">
        <w:rPr>
          <w:rFonts w:ascii="Arial" w:hAnsi="Arial" w:cs="Arial"/>
          <w:sz w:val="20"/>
          <w:szCs w:val="20"/>
        </w:rPr>
        <w:t xml:space="preserve">         </w:t>
      </w:r>
      <w:r w:rsidR="00E500A5">
        <w:rPr>
          <w:rFonts w:ascii="Arial" w:hAnsi="Arial" w:cs="Arial"/>
          <w:sz w:val="20"/>
          <w:szCs w:val="20"/>
        </w:rPr>
        <w:tab/>
      </w:r>
      <w:r w:rsidR="00E500A5">
        <w:rPr>
          <w:rFonts w:ascii="Arial" w:hAnsi="Arial" w:cs="Arial"/>
          <w:sz w:val="20"/>
          <w:szCs w:val="20"/>
        </w:rPr>
        <w:tab/>
      </w:r>
      <w:r w:rsidR="00E500A5">
        <w:rPr>
          <w:rFonts w:ascii="Arial" w:hAnsi="Arial" w:cs="Arial"/>
          <w:sz w:val="20"/>
          <w:szCs w:val="20"/>
        </w:rPr>
        <w:tab/>
      </w:r>
      <w:r w:rsidR="00171E95" w:rsidRPr="00E500A5">
        <w:rPr>
          <w:rFonts w:ascii="Arial" w:hAnsi="Arial" w:cs="Arial"/>
          <w:sz w:val="20"/>
          <w:szCs w:val="20"/>
        </w:rPr>
        <w:t>Grade</w:t>
      </w:r>
      <w:r w:rsidR="005F0F0E" w:rsidRPr="00E500A5">
        <w:rPr>
          <w:rFonts w:ascii="Arial" w:hAnsi="Arial" w:cs="Arial"/>
          <w:sz w:val="20"/>
          <w:szCs w:val="20"/>
        </w:rPr>
        <w:t xml:space="preserve">: </w:t>
      </w:r>
      <w:r w:rsidR="005F0F0E" w:rsidRPr="00E500A5">
        <w:rPr>
          <w:rFonts w:ascii="Arial" w:hAnsi="Arial" w:cs="Arial"/>
          <w:sz w:val="20"/>
          <w:szCs w:val="20"/>
          <w:u w:val="single"/>
        </w:rPr>
        <w:t xml:space="preserve"> </w:t>
      </w:r>
      <w:r w:rsidR="00E500A5">
        <w:rPr>
          <w:rFonts w:ascii="Arial" w:hAnsi="Arial" w:cs="Arial"/>
          <w:sz w:val="20"/>
          <w:szCs w:val="20"/>
          <w:u w:val="single"/>
        </w:rPr>
        <w:t>10</w:t>
      </w:r>
      <w:r w:rsidR="00E500A5" w:rsidRPr="00E500A5">
        <w:rPr>
          <w:rFonts w:ascii="Arial" w:hAnsi="Arial" w:cs="Arial"/>
          <w:sz w:val="20"/>
          <w:szCs w:val="20"/>
          <w:u w:val="single"/>
          <w:vertAlign w:val="superscript"/>
        </w:rPr>
        <w:t>th</w:t>
      </w:r>
      <w:r w:rsidR="00E500A5">
        <w:rPr>
          <w:rFonts w:ascii="Arial" w:hAnsi="Arial" w:cs="Arial"/>
          <w:sz w:val="20"/>
          <w:szCs w:val="20"/>
          <w:u w:val="single"/>
        </w:rPr>
        <w:t xml:space="preserve"> </w:t>
      </w:r>
      <w:r w:rsidR="00E500A5">
        <w:rPr>
          <w:rFonts w:ascii="Arial" w:hAnsi="Arial" w:cs="Arial"/>
          <w:sz w:val="20"/>
          <w:szCs w:val="20"/>
          <w:u w:val="single"/>
        </w:rPr>
        <w:tab/>
      </w:r>
      <w:r w:rsidR="00E500A5">
        <w:rPr>
          <w:rFonts w:ascii="Arial" w:hAnsi="Arial" w:cs="Arial"/>
          <w:sz w:val="20"/>
          <w:szCs w:val="20"/>
        </w:rPr>
        <w:tab/>
      </w:r>
      <w:r w:rsidR="00E500A5">
        <w:rPr>
          <w:rFonts w:ascii="Arial" w:hAnsi="Arial" w:cs="Arial"/>
          <w:sz w:val="20"/>
          <w:szCs w:val="20"/>
        </w:rPr>
        <w:tab/>
      </w:r>
      <w:r w:rsidR="00E500A5">
        <w:rPr>
          <w:rFonts w:ascii="Arial" w:hAnsi="Arial" w:cs="Arial"/>
          <w:sz w:val="20"/>
          <w:szCs w:val="20"/>
        </w:rPr>
        <w:tab/>
      </w:r>
      <w:r w:rsidR="00E500A5">
        <w:rPr>
          <w:rFonts w:ascii="Arial" w:hAnsi="Arial" w:cs="Arial"/>
          <w:sz w:val="20"/>
          <w:szCs w:val="20"/>
        </w:rPr>
        <w:tab/>
      </w:r>
      <w:r w:rsidR="00011B31" w:rsidRPr="00E500A5">
        <w:rPr>
          <w:rFonts w:ascii="Arial" w:hAnsi="Arial" w:cs="Arial"/>
          <w:sz w:val="20"/>
          <w:szCs w:val="20"/>
        </w:rPr>
        <w:t>Date</w:t>
      </w:r>
      <w:r w:rsidR="00315BFB" w:rsidRPr="00E500A5">
        <w:rPr>
          <w:rFonts w:ascii="Arial" w:hAnsi="Arial" w:cs="Arial"/>
          <w:sz w:val="20"/>
          <w:szCs w:val="20"/>
        </w:rPr>
        <w:t>:</w:t>
      </w:r>
      <w:r w:rsidR="005A2794" w:rsidRPr="00E500A5">
        <w:rPr>
          <w:rFonts w:ascii="Arial" w:hAnsi="Arial" w:cs="Arial"/>
          <w:sz w:val="20"/>
          <w:szCs w:val="20"/>
        </w:rPr>
        <w:t xml:space="preserve"> </w:t>
      </w:r>
      <w:r w:rsidR="00FE76FB" w:rsidRPr="00E500A5">
        <w:rPr>
          <w:rFonts w:ascii="Arial" w:hAnsi="Arial" w:cs="Arial"/>
          <w:sz w:val="20"/>
          <w:szCs w:val="20"/>
        </w:rPr>
        <w:t>From _</w:t>
      </w:r>
      <w:r w:rsidR="005A2794" w:rsidRPr="00AB65BD">
        <w:rPr>
          <w:rFonts w:ascii="Arial" w:hAnsi="Arial" w:cs="Arial"/>
          <w:sz w:val="20"/>
          <w:szCs w:val="20"/>
        </w:rPr>
        <w:t>______________</w:t>
      </w:r>
      <w:r w:rsidR="005F0F0E" w:rsidRPr="00AB65BD">
        <w:rPr>
          <w:rFonts w:ascii="Arial" w:hAnsi="Arial" w:cs="Arial"/>
          <w:sz w:val="20"/>
          <w:szCs w:val="20"/>
        </w:rPr>
        <w:t xml:space="preserve"> </w:t>
      </w:r>
      <w:r w:rsidR="00011B31" w:rsidRPr="00AB65BD">
        <w:rPr>
          <w:rFonts w:ascii="Arial" w:hAnsi="Arial" w:cs="Arial"/>
          <w:sz w:val="20"/>
          <w:szCs w:val="20"/>
        </w:rPr>
        <w:t>to</w:t>
      </w:r>
      <w:r w:rsidR="005F0F0E" w:rsidRPr="00AB65BD">
        <w:rPr>
          <w:rFonts w:ascii="Arial" w:hAnsi="Arial" w:cs="Arial"/>
          <w:sz w:val="20"/>
          <w:szCs w:val="20"/>
        </w:rPr>
        <w:t xml:space="preserve"> </w:t>
      </w:r>
      <w:r w:rsidR="00AB65BD">
        <w:rPr>
          <w:rFonts w:ascii="Arial" w:hAnsi="Arial" w:cs="Arial"/>
          <w:sz w:val="20"/>
          <w:szCs w:val="20"/>
        </w:rPr>
        <w:t>________</w:t>
      </w:r>
      <w:r w:rsidR="005A2794" w:rsidRPr="00AB65BD">
        <w:rPr>
          <w:rFonts w:ascii="Arial" w:hAnsi="Arial" w:cs="Arial"/>
          <w:sz w:val="20"/>
          <w:szCs w:val="20"/>
        </w:rPr>
        <w:t>________</w:t>
      </w:r>
      <w:r w:rsidR="00F41818" w:rsidRPr="00AB65BD">
        <w:rPr>
          <w:rFonts w:ascii="Arial" w:hAnsi="Arial" w:cs="Arial"/>
          <w:sz w:val="20"/>
          <w:szCs w:val="20"/>
        </w:rPr>
        <w:t>_</w:t>
      </w:r>
      <w:r w:rsidR="00F41818" w:rsidRPr="00E500A5">
        <w:rPr>
          <w:rFonts w:ascii="Arial" w:hAnsi="Arial" w:cs="Arial"/>
          <w:sz w:val="20"/>
          <w:szCs w:val="20"/>
        </w:rPr>
        <w:t xml:space="preserve"> 20</w:t>
      </w:r>
      <w:r w:rsidR="005A2794" w:rsidRPr="00E500A5">
        <w:rPr>
          <w:rFonts w:ascii="Arial" w:hAnsi="Arial" w:cs="Arial"/>
          <w:sz w:val="20"/>
          <w:szCs w:val="20"/>
        </w:rPr>
        <w:t>____</w:t>
      </w:r>
      <w:r w:rsidR="005F0F0E" w:rsidRPr="00E500A5">
        <w:rPr>
          <w:rFonts w:ascii="Arial" w:hAnsi="Arial" w:cs="Arial"/>
          <w:sz w:val="20"/>
          <w:szCs w:val="20"/>
        </w:rPr>
        <w:t xml:space="preserve"> </w:t>
      </w:r>
    </w:p>
    <w:p w:rsidR="00C041E8" w:rsidRPr="00E500A5" w:rsidRDefault="00C041E8" w:rsidP="00BD0025">
      <w:pPr>
        <w:spacing w:after="0" w:line="240" w:lineRule="auto"/>
        <w:rPr>
          <w:rFonts w:ascii="Arial" w:hAnsi="Arial" w:cs="Arial"/>
          <w:sz w:val="20"/>
          <w:szCs w:val="20"/>
        </w:rPr>
      </w:pPr>
    </w:p>
    <w:tbl>
      <w:tblPr>
        <w:tblStyle w:val="TableGrid"/>
        <w:tblW w:w="5044" w:type="pct"/>
        <w:tblLook w:val="04A0" w:firstRow="1" w:lastRow="0" w:firstColumn="1" w:lastColumn="0" w:noHBand="0" w:noVBand="1"/>
      </w:tblPr>
      <w:tblGrid>
        <w:gridCol w:w="3435"/>
        <w:gridCol w:w="3248"/>
        <w:gridCol w:w="3240"/>
        <w:gridCol w:w="3056"/>
        <w:gridCol w:w="2701"/>
        <w:gridCol w:w="355"/>
        <w:gridCol w:w="3068"/>
      </w:tblGrid>
      <w:tr w:rsidR="001447AD" w:rsidRPr="00E500A5" w:rsidTr="006D209F">
        <w:trPr>
          <w:trHeight w:val="187"/>
          <w:tblHeader/>
        </w:trPr>
        <w:tc>
          <w:tcPr>
            <w:tcW w:w="5000" w:type="pct"/>
            <w:gridSpan w:val="7"/>
            <w:shd w:val="clear" w:color="auto" w:fill="E7E6E6" w:themeFill="background2"/>
          </w:tcPr>
          <w:p w:rsidR="006D209F" w:rsidRPr="00AB65BD" w:rsidRDefault="006D209F" w:rsidP="001A098E">
            <w:pPr>
              <w:jc w:val="center"/>
              <w:rPr>
                <w:rFonts w:ascii="Arial" w:hAnsi="Arial" w:cs="Arial"/>
                <w:b/>
                <w:color w:val="auto"/>
                <w:sz w:val="20"/>
                <w:szCs w:val="20"/>
              </w:rPr>
            </w:pPr>
            <w:r w:rsidRPr="00AB65BD">
              <w:rPr>
                <w:rFonts w:ascii="Arial" w:hAnsi="Arial" w:cs="Arial"/>
                <w:b/>
                <w:color w:val="auto"/>
                <w:sz w:val="20"/>
                <w:szCs w:val="20"/>
              </w:rPr>
              <w:t>Desired Result</w:t>
            </w:r>
          </w:p>
        </w:tc>
      </w:tr>
      <w:tr w:rsidR="001447AD" w:rsidRPr="00E500A5" w:rsidTr="006D209F">
        <w:trPr>
          <w:trHeight w:val="187"/>
          <w:tblHeader/>
        </w:trPr>
        <w:tc>
          <w:tcPr>
            <w:tcW w:w="4104" w:type="pct"/>
            <w:gridSpan w:val="5"/>
            <w:tcBorders>
              <w:right w:val="nil"/>
            </w:tcBorders>
            <w:shd w:val="clear" w:color="auto" w:fill="FFFFFF" w:themeFill="background1"/>
          </w:tcPr>
          <w:p w:rsidR="006D209F" w:rsidRPr="00E500A5" w:rsidRDefault="006D209F" w:rsidP="00783F19">
            <w:pPr>
              <w:rPr>
                <w:rFonts w:ascii="Arial" w:hAnsi="Arial" w:cs="Arial"/>
                <w:color w:val="auto"/>
                <w:sz w:val="20"/>
                <w:szCs w:val="20"/>
              </w:rPr>
            </w:pPr>
            <w:r w:rsidRPr="00E500A5">
              <w:rPr>
                <w:rFonts w:ascii="Arial" w:hAnsi="Arial" w:cs="Arial"/>
                <w:color w:val="auto"/>
                <w:sz w:val="20"/>
                <w:szCs w:val="20"/>
              </w:rPr>
              <w:t xml:space="preserve"> </w:t>
            </w:r>
            <w:r w:rsidRPr="00E500A5">
              <w:rPr>
                <w:rStyle w:val="hps"/>
                <w:rFonts w:ascii="Arial" w:hAnsi="Arial" w:cs="Arial"/>
                <w:color w:val="auto"/>
                <w:sz w:val="20"/>
                <w:szCs w:val="20"/>
              </w:rPr>
              <w:t>Students will understand that</w:t>
            </w:r>
            <w:r w:rsidRPr="00E500A5">
              <w:rPr>
                <w:rFonts w:ascii="Arial" w:hAnsi="Arial" w:cs="Arial"/>
                <w:color w:val="auto"/>
                <w:sz w:val="20"/>
                <w:szCs w:val="20"/>
              </w:rPr>
              <w:t xml:space="preserve"> </w:t>
            </w:r>
            <w:r w:rsidRPr="00E500A5">
              <w:rPr>
                <w:rStyle w:val="hps"/>
                <w:rFonts w:ascii="Arial" w:hAnsi="Arial" w:cs="Arial"/>
                <w:color w:val="auto"/>
                <w:sz w:val="20"/>
                <w:szCs w:val="20"/>
              </w:rPr>
              <w:t>...</w:t>
            </w:r>
            <w:r w:rsidRPr="00E500A5">
              <w:rPr>
                <w:rFonts w:ascii="Arial" w:hAnsi="Arial" w:cs="Arial"/>
                <w:color w:val="auto"/>
                <w:sz w:val="20"/>
                <w:szCs w:val="20"/>
              </w:rPr>
              <w:t xml:space="preserve"> </w:t>
            </w:r>
          </w:p>
          <w:p w:rsidR="006D209F" w:rsidRPr="00E500A5" w:rsidRDefault="006D209F" w:rsidP="00783F19">
            <w:pPr>
              <w:rPr>
                <w:rFonts w:ascii="Arial" w:hAnsi="Arial" w:cs="Arial"/>
                <w:color w:val="auto"/>
                <w:sz w:val="20"/>
                <w:szCs w:val="20"/>
              </w:rPr>
            </w:pPr>
            <w:r w:rsidRPr="00E500A5">
              <w:rPr>
                <w:rFonts w:ascii="Arial" w:hAnsi="Arial" w:cs="Arial"/>
                <w:color w:val="auto"/>
                <w:sz w:val="20"/>
                <w:szCs w:val="20"/>
              </w:rPr>
              <w:t>EU1. Our experiences and relationships on a personal, social, historical, and political level affect our actions and decisions and reflect and influence who we are and what we become.</w:t>
            </w:r>
          </w:p>
          <w:p w:rsidR="006D209F" w:rsidRPr="00E500A5" w:rsidRDefault="006D209F" w:rsidP="00783F19">
            <w:pPr>
              <w:rPr>
                <w:rFonts w:ascii="Arial" w:hAnsi="Arial" w:cs="Arial"/>
                <w:color w:val="auto"/>
                <w:sz w:val="20"/>
                <w:szCs w:val="20"/>
              </w:rPr>
            </w:pPr>
            <w:r w:rsidRPr="00E500A5">
              <w:rPr>
                <w:rFonts w:ascii="Arial" w:hAnsi="Arial" w:cs="Arial"/>
                <w:color w:val="auto"/>
                <w:sz w:val="20"/>
                <w:szCs w:val="20"/>
              </w:rPr>
              <w:t>EU2. Making personal, text-to-text, text-to-world connections help us understand what we read and inform what we write. Determining main idea, predicting events, inferring and identifying truth from fiction, and supporting our statements with evidence all increase our understanding of the texts we read and produce.</w:t>
            </w:r>
          </w:p>
          <w:p w:rsidR="006D209F" w:rsidRPr="00E500A5" w:rsidRDefault="006D209F" w:rsidP="00783F19">
            <w:pPr>
              <w:rPr>
                <w:rFonts w:ascii="Arial" w:hAnsi="Arial" w:cs="Arial"/>
                <w:color w:val="auto"/>
                <w:sz w:val="20"/>
                <w:szCs w:val="20"/>
              </w:rPr>
            </w:pPr>
            <w:r w:rsidRPr="00E500A5">
              <w:rPr>
                <w:rFonts w:ascii="Arial" w:hAnsi="Arial" w:cs="Arial"/>
                <w:color w:val="auto"/>
                <w:sz w:val="20"/>
                <w:szCs w:val="20"/>
              </w:rPr>
              <w:t>EU3. Complex ideas are examined and conveyed through critical thinking, the use of specific language, and text-based evidence.</w:t>
            </w:r>
          </w:p>
          <w:p w:rsidR="006D209F" w:rsidRPr="00E500A5" w:rsidRDefault="006D209F" w:rsidP="006D209F">
            <w:pPr>
              <w:rPr>
                <w:rFonts w:ascii="Arial" w:hAnsi="Arial" w:cs="Arial"/>
                <w:color w:val="auto"/>
                <w:sz w:val="20"/>
                <w:szCs w:val="20"/>
              </w:rPr>
            </w:pPr>
            <w:r w:rsidRPr="00E500A5">
              <w:rPr>
                <w:rFonts w:ascii="Arial" w:hAnsi="Arial" w:cs="Arial"/>
                <w:color w:val="auto"/>
                <w:sz w:val="20"/>
                <w:szCs w:val="20"/>
              </w:rPr>
              <w:t>EU4. Good readers read and write literature and informational texts for different purposes with style and content dictated by and reflected in those purposes.</w:t>
            </w:r>
          </w:p>
        </w:tc>
        <w:tc>
          <w:tcPr>
            <w:tcW w:w="896" w:type="pct"/>
            <w:gridSpan w:val="2"/>
            <w:tcBorders>
              <w:left w:val="nil"/>
            </w:tcBorders>
            <w:shd w:val="clear" w:color="auto" w:fill="FFFFFF" w:themeFill="background1"/>
          </w:tcPr>
          <w:p w:rsidR="006D209F" w:rsidRPr="00E500A5" w:rsidRDefault="006D209F" w:rsidP="00977029">
            <w:pPr>
              <w:rPr>
                <w:rFonts w:ascii="Arial" w:hAnsi="Arial" w:cs="Arial"/>
                <w:color w:val="auto"/>
                <w:sz w:val="20"/>
                <w:szCs w:val="20"/>
              </w:rPr>
            </w:pPr>
          </w:p>
        </w:tc>
      </w:tr>
      <w:tr w:rsidR="001447AD" w:rsidRPr="00E500A5" w:rsidTr="006D209F">
        <w:trPr>
          <w:trHeight w:val="247"/>
          <w:tblHeader/>
        </w:trPr>
        <w:tc>
          <w:tcPr>
            <w:tcW w:w="5000" w:type="pct"/>
            <w:gridSpan w:val="7"/>
            <w:shd w:val="clear" w:color="auto" w:fill="E7E6E6" w:themeFill="background2"/>
          </w:tcPr>
          <w:p w:rsidR="006D209F" w:rsidRPr="00AB65BD" w:rsidRDefault="006D209F" w:rsidP="00E57270">
            <w:pPr>
              <w:jc w:val="center"/>
              <w:rPr>
                <w:rFonts w:ascii="Arial" w:hAnsi="Arial" w:cs="Arial"/>
                <w:b/>
                <w:color w:val="auto"/>
                <w:sz w:val="20"/>
                <w:szCs w:val="20"/>
              </w:rPr>
            </w:pPr>
            <w:r w:rsidRPr="00AB65BD">
              <w:rPr>
                <w:rStyle w:val="hps"/>
                <w:rFonts w:ascii="Arial" w:hAnsi="Arial" w:cs="Arial"/>
                <w:b/>
                <w:color w:val="auto"/>
                <w:sz w:val="20"/>
                <w:szCs w:val="20"/>
              </w:rPr>
              <w:t>Assessment Evidence</w:t>
            </w:r>
          </w:p>
        </w:tc>
      </w:tr>
      <w:tr w:rsidR="001447AD" w:rsidRPr="00E500A5" w:rsidTr="006D209F">
        <w:trPr>
          <w:trHeight w:val="187"/>
          <w:tblHeader/>
        </w:trPr>
        <w:tc>
          <w:tcPr>
            <w:tcW w:w="5000" w:type="pct"/>
            <w:gridSpan w:val="7"/>
            <w:shd w:val="clear" w:color="auto" w:fill="FFFFFF" w:themeFill="background1"/>
          </w:tcPr>
          <w:p w:rsidR="006D209F" w:rsidRPr="00E500A5" w:rsidRDefault="006D209F" w:rsidP="005753F5">
            <w:pPr>
              <w:ind w:left="426"/>
              <w:rPr>
                <w:rFonts w:ascii="Arial" w:hAnsi="Arial" w:cs="Arial"/>
                <w:color w:val="auto"/>
                <w:sz w:val="20"/>
                <w:szCs w:val="20"/>
              </w:rPr>
            </w:pPr>
            <w:r w:rsidRPr="00E500A5">
              <w:rPr>
                <w:rStyle w:val="hps"/>
                <w:rFonts w:ascii="Arial" w:hAnsi="Arial" w:cs="Arial"/>
                <w:color w:val="auto"/>
                <w:sz w:val="20"/>
                <w:szCs w:val="20"/>
              </w:rPr>
              <w:t>Summative</w:t>
            </w:r>
            <w:r w:rsidRPr="00E500A5">
              <w:rPr>
                <w:rStyle w:val="shorttext"/>
                <w:rFonts w:ascii="Arial" w:hAnsi="Arial" w:cs="Arial"/>
                <w:color w:val="auto"/>
                <w:sz w:val="20"/>
                <w:szCs w:val="20"/>
              </w:rPr>
              <w:t xml:space="preserve"> </w:t>
            </w:r>
            <w:r w:rsidRPr="00E500A5">
              <w:rPr>
                <w:rStyle w:val="hps"/>
                <w:rFonts w:ascii="Arial" w:hAnsi="Arial" w:cs="Arial"/>
                <w:color w:val="auto"/>
                <w:sz w:val="20"/>
                <w:szCs w:val="20"/>
              </w:rPr>
              <w:t>Evaluation (Performance Task) (</w:t>
            </w:r>
            <w:r w:rsidRPr="00E500A5">
              <w:rPr>
                <w:rStyle w:val="shorttext"/>
                <w:rFonts w:ascii="Arial" w:hAnsi="Arial" w:cs="Arial"/>
                <w:color w:val="auto"/>
                <w:sz w:val="20"/>
                <w:szCs w:val="20"/>
              </w:rPr>
              <w:t xml:space="preserve">unit </w:t>
            </w:r>
            <w:r w:rsidRPr="00E500A5">
              <w:rPr>
                <w:rStyle w:val="hps"/>
                <w:rFonts w:ascii="Arial" w:hAnsi="Arial" w:cs="Arial"/>
                <w:color w:val="auto"/>
                <w:sz w:val="20"/>
                <w:szCs w:val="20"/>
              </w:rPr>
              <w:t>projects</w:t>
            </w:r>
            <w:r w:rsidRPr="00E500A5">
              <w:rPr>
                <w:rStyle w:val="shorttext"/>
                <w:rFonts w:ascii="Arial" w:hAnsi="Arial" w:cs="Arial"/>
                <w:color w:val="auto"/>
                <w:sz w:val="20"/>
                <w:szCs w:val="20"/>
              </w:rPr>
              <w:t xml:space="preserve">, exams, </w:t>
            </w:r>
            <w:r w:rsidRPr="00E500A5">
              <w:rPr>
                <w:rStyle w:val="hps"/>
                <w:rFonts w:ascii="Arial" w:hAnsi="Arial" w:cs="Arial"/>
                <w:color w:val="auto"/>
                <w:sz w:val="20"/>
                <w:szCs w:val="20"/>
              </w:rPr>
              <w:t>etc.)                               Family Member Interview /Newspaper Project/Shared Experiences – Life in High School</w:t>
            </w:r>
          </w:p>
        </w:tc>
      </w:tr>
      <w:tr w:rsidR="001447AD" w:rsidRPr="00E500A5" w:rsidTr="006D209F">
        <w:trPr>
          <w:trHeight w:val="187"/>
          <w:tblHeader/>
        </w:trPr>
        <w:tc>
          <w:tcPr>
            <w:tcW w:w="5000" w:type="pct"/>
            <w:gridSpan w:val="7"/>
            <w:shd w:val="clear" w:color="auto" w:fill="E7E6E6" w:themeFill="background2"/>
          </w:tcPr>
          <w:p w:rsidR="006D209F" w:rsidRPr="00AB65BD" w:rsidRDefault="006D209F" w:rsidP="001A098E">
            <w:pPr>
              <w:jc w:val="center"/>
              <w:rPr>
                <w:rFonts w:ascii="Arial" w:hAnsi="Arial" w:cs="Arial"/>
                <w:b/>
                <w:color w:val="auto"/>
                <w:sz w:val="20"/>
                <w:szCs w:val="20"/>
              </w:rPr>
            </w:pPr>
            <w:r w:rsidRPr="00AB65BD">
              <w:rPr>
                <w:rFonts w:ascii="Arial" w:hAnsi="Arial" w:cs="Arial"/>
                <w:b/>
                <w:color w:val="auto"/>
                <w:sz w:val="20"/>
                <w:szCs w:val="20"/>
              </w:rPr>
              <w:t>Learning Plan</w:t>
            </w:r>
          </w:p>
        </w:tc>
      </w:tr>
      <w:tr w:rsidR="001447AD" w:rsidRPr="00E500A5" w:rsidTr="006D209F">
        <w:trPr>
          <w:trHeight w:val="187"/>
          <w:tblHeader/>
        </w:trPr>
        <w:tc>
          <w:tcPr>
            <w:tcW w:w="5000" w:type="pct"/>
            <w:gridSpan w:val="7"/>
            <w:shd w:val="clear" w:color="auto" w:fill="E7E6E6" w:themeFill="background2"/>
          </w:tcPr>
          <w:p w:rsidR="006D209F" w:rsidRPr="00AB65BD" w:rsidRDefault="006D209F" w:rsidP="001A098E">
            <w:pPr>
              <w:jc w:val="center"/>
              <w:rPr>
                <w:rFonts w:ascii="Arial" w:hAnsi="Arial" w:cs="Arial"/>
                <w:b/>
                <w:color w:val="auto"/>
                <w:sz w:val="20"/>
                <w:szCs w:val="20"/>
              </w:rPr>
            </w:pPr>
            <w:r w:rsidRPr="00AB65BD">
              <w:rPr>
                <w:rFonts w:ascii="Arial" w:hAnsi="Arial" w:cs="Arial"/>
                <w:b/>
                <w:color w:val="auto"/>
                <w:sz w:val="20"/>
                <w:szCs w:val="20"/>
              </w:rPr>
              <w:t>Suggested Learning Activities:</w:t>
            </w:r>
          </w:p>
        </w:tc>
      </w:tr>
      <w:tr w:rsidR="001447AD" w:rsidRPr="00E500A5" w:rsidTr="000B0973">
        <w:trPr>
          <w:trHeight w:val="79"/>
        </w:trPr>
        <w:tc>
          <w:tcPr>
            <w:tcW w:w="899" w:type="pct"/>
            <w:shd w:val="clear" w:color="auto" w:fill="D9E2F3" w:themeFill="accent5" w:themeFillTint="33"/>
          </w:tcPr>
          <w:p w:rsidR="006D209F" w:rsidRPr="00AB65BD" w:rsidRDefault="006D209F" w:rsidP="00BD0025">
            <w:pPr>
              <w:jc w:val="center"/>
              <w:rPr>
                <w:rFonts w:ascii="Arial" w:hAnsi="Arial" w:cs="Arial"/>
                <w:b/>
                <w:color w:val="auto"/>
                <w:sz w:val="20"/>
                <w:szCs w:val="20"/>
              </w:rPr>
            </w:pPr>
          </w:p>
        </w:tc>
        <w:tc>
          <w:tcPr>
            <w:tcW w:w="850" w:type="pct"/>
            <w:shd w:val="clear" w:color="auto" w:fill="D9E2F3" w:themeFill="accent5" w:themeFillTint="33"/>
          </w:tcPr>
          <w:p w:rsidR="006D209F" w:rsidRPr="00AB65BD" w:rsidRDefault="006D209F" w:rsidP="00BD0025">
            <w:pPr>
              <w:jc w:val="center"/>
              <w:rPr>
                <w:rFonts w:ascii="Arial" w:hAnsi="Arial" w:cs="Arial"/>
                <w:b/>
                <w:color w:val="auto"/>
                <w:sz w:val="20"/>
                <w:szCs w:val="20"/>
              </w:rPr>
            </w:pPr>
            <w:r w:rsidRPr="00AB65BD">
              <w:rPr>
                <w:rFonts w:ascii="Arial" w:hAnsi="Arial" w:cs="Arial"/>
                <w:b/>
                <w:color w:val="auto"/>
                <w:sz w:val="20"/>
                <w:szCs w:val="20"/>
              </w:rPr>
              <w:t>Day 1</w:t>
            </w:r>
          </w:p>
        </w:tc>
        <w:tc>
          <w:tcPr>
            <w:tcW w:w="848" w:type="pct"/>
            <w:shd w:val="clear" w:color="auto" w:fill="D9E2F3" w:themeFill="accent5" w:themeFillTint="33"/>
          </w:tcPr>
          <w:p w:rsidR="006D209F" w:rsidRPr="00AB65BD" w:rsidRDefault="006D209F" w:rsidP="00BD0025">
            <w:pPr>
              <w:jc w:val="center"/>
              <w:rPr>
                <w:rFonts w:ascii="Arial" w:hAnsi="Arial" w:cs="Arial"/>
                <w:b/>
                <w:color w:val="auto"/>
                <w:sz w:val="20"/>
                <w:szCs w:val="20"/>
              </w:rPr>
            </w:pPr>
            <w:r w:rsidRPr="00AB65BD">
              <w:rPr>
                <w:rFonts w:ascii="Arial" w:hAnsi="Arial" w:cs="Arial"/>
                <w:b/>
                <w:color w:val="auto"/>
                <w:sz w:val="20"/>
                <w:szCs w:val="20"/>
              </w:rPr>
              <w:t>Day 2</w:t>
            </w:r>
          </w:p>
        </w:tc>
        <w:tc>
          <w:tcPr>
            <w:tcW w:w="800" w:type="pct"/>
            <w:shd w:val="clear" w:color="auto" w:fill="D9E2F3" w:themeFill="accent5" w:themeFillTint="33"/>
          </w:tcPr>
          <w:p w:rsidR="006D209F" w:rsidRPr="00AB65BD" w:rsidRDefault="006D209F" w:rsidP="00BD0025">
            <w:pPr>
              <w:jc w:val="center"/>
              <w:rPr>
                <w:rFonts w:ascii="Arial" w:hAnsi="Arial" w:cs="Arial"/>
                <w:b/>
                <w:color w:val="auto"/>
                <w:sz w:val="20"/>
                <w:szCs w:val="20"/>
              </w:rPr>
            </w:pPr>
            <w:r w:rsidRPr="00AB65BD">
              <w:rPr>
                <w:rFonts w:ascii="Arial" w:hAnsi="Arial" w:cs="Arial"/>
                <w:b/>
                <w:color w:val="auto"/>
                <w:sz w:val="20"/>
                <w:szCs w:val="20"/>
              </w:rPr>
              <w:t>Day 3</w:t>
            </w:r>
          </w:p>
        </w:tc>
        <w:tc>
          <w:tcPr>
            <w:tcW w:w="800" w:type="pct"/>
            <w:gridSpan w:val="2"/>
            <w:shd w:val="clear" w:color="auto" w:fill="D9E2F3" w:themeFill="accent5" w:themeFillTint="33"/>
          </w:tcPr>
          <w:p w:rsidR="006D209F" w:rsidRPr="00AB65BD" w:rsidRDefault="006D209F" w:rsidP="009709E4">
            <w:pPr>
              <w:jc w:val="center"/>
              <w:rPr>
                <w:rFonts w:ascii="Arial" w:hAnsi="Arial" w:cs="Arial"/>
                <w:b/>
                <w:color w:val="auto"/>
                <w:sz w:val="20"/>
                <w:szCs w:val="20"/>
              </w:rPr>
            </w:pPr>
            <w:r w:rsidRPr="00AB65BD">
              <w:rPr>
                <w:rFonts w:ascii="Arial" w:hAnsi="Arial" w:cs="Arial"/>
                <w:b/>
                <w:color w:val="auto"/>
                <w:sz w:val="20"/>
                <w:szCs w:val="20"/>
              </w:rPr>
              <w:t>Day 4</w:t>
            </w:r>
          </w:p>
        </w:tc>
        <w:tc>
          <w:tcPr>
            <w:tcW w:w="803" w:type="pct"/>
            <w:shd w:val="clear" w:color="auto" w:fill="D9E2F3" w:themeFill="accent5" w:themeFillTint="33"/>
          </w:tcPr>
          <w:p w:rsidR="006D209F" w:rsidRPr="00AB65BD" w:rsidRDefault="006D209F" w:rsidP="00BD0025">
            <w:pPr>
              <w:jc w:val="center"/>
              <w:rPr>
                <w:rFonts w:ascii="Arial" w:hAnsi="Arial" w:cs="Arial"/>
                <w:b/>
                <w:color w:val="auto"/>
                <w:sz w:val="20"/>
                <w:szCs w:val="20"/>
              </w:rPr>
            </w:pPr>
            <w:r w:rsidRPr="00AB65BD">
              <w:rPr>
                <w:rFonts w:ascii="Arial" w:hAnsi="Arial" w:cs="Arial"/>
                <w:b/>
                <w:color w:val="auto"/>
                <w:sz w:val="20"/>
                <w:szCs w:val="20"/>
              </w:rPr>
              <w:t>Day 5</w:t>
            </w:r>
          </w:p>
        </w:tc>
      </w:tr>
      <w:tr w:rsidR="001447AD" w:rsidRPr="00E500A5" w:rsidTr="000B0973">
        <w:trPr>
          <w:trHeight w:val="79"/>
        </w:trPr>
        <w:tc>
          <w:tcPr>
            <w:tcW w:w="899" w:type="pct"/>
            <w:shd w:val="clear" w:color="auto" w:fill="auto"/>
          </w:tcPr>
          <w:p w:rsidR="006D209F" w:rsidRPr="00AB65BD" w:rsidRDefault="006D209F" w:rsidP="00F437FE">
            <w:pPr>
              <w:rPr>
                <w:rFonts w:ascii="Arial" w:hAnsi="Arial" w:cs="Arial"/>
                <w:b/>
                <w:color w:val="auto"/>
                <w:sz w:val="20"/>
                <w:szCs w:val="20"/>
              </w:rPr>
            </w:pPr>
            <w:r w:rsidRPr="00AB65BD">
              <w:rPr>
                <w:rFonts w:ascii="Arial" w:hAnsi="Arial" w:cs="Arial"/>
                <w:b/>
                <w:color w:val="auto"/>
                <w:sz w:val="20"/>
                <w:szCs w:val="20"/>
              </w:rPr>
              <w:t xml:space="preserve">Standards </w:t>
            </w:r>
          </w:p>
          <w:p w:rsidR="006D209F" w:rsidRPr="00AB65BD" w:rsidRDefault="006D209F" w:rsidP="00F437FE">
            <w:pPr>
              <w:rPr>
                <w:rFonts w:ascii="Arial" w:hAnsi="Arial" w:cs="Arial"/>
                <w:b/>
                <w:color w:val="auto"/>
                <w:sz w:val="20"/>
                <w:szCs w:val="20"/>
              </w:rPr>
            </w:pPr>
          </w:p>
        </w:tc>
        <w:tc>
          <w:tcPr>
            <w:tcW w:w="850" w:type="pct"/>
            <w:shd w:val="clear" w:color="auto" w:fill="auto"/>
          </w:tcPr>
          <w:p w:rsidR="00ED065E" w:rsidRPr="00E500A5" w:rsidRDefault="00003D15" w:rsidP="00ED065E">
            <w:pPr>
              <w:tabs>
                <w:tab w:val="center" w:pos="1515"/>
              </w:tabs>
              <w:jc w:val="center"/>
              <w:rPr>
                <w:rFonts w:ascii="Arial" w:hAnsi="Arial" w:cs="Arial"/>
                <w:color w:val="auto"/>
                <w:sz w:val="20"/>
                <w:szCs w:val="20"/>
              </w:rPr>
            </w:pPr>
            <w:r w:rsidRPr="00E500A5">
              <w:rPr>
                <w:rFonts w:ascii="Arial" w:hAnsi="Arial" w:cs="Arial"/>
                <w:color w:val="auto"/>
                <w:sz w:val="20"/>
                <w:szCs w:val="20"/>
              </w:rPr>
              <w:t>SPEAKING</w:t>
            </w:r>
          </w:p>
        </w:tc>
        <w:tc>
          <w:tcPr>
            <w:tcW w:w="848" w:type="pct"/>
            <w:shd w:val="clear" w:color="auto" w:fill="auto"/>
          </w:tcPr>
          <w:p w:rsidR="00003D15" w:rsidRPr="00E500A5" w:rsidRDefault="00003D15" w:rsidP="00003D15">
            <w:pPr>
              <w:tabs>
                <w:tab w:val="center" w:pos="1515"/>
              </w:tabs>
              <w:jc w:val="center"/>
              <w:rPr>
                <w:rFonts w:ascii="Arial" w:hAnsi="Arial" w:cs="Arial"/>
                <w:color w:val="auto"/>
                <w:sz w:val="20"/>
                <w:szCs w:val="20"/>
              </w:rPr>
            </w:pPr>
            <w:r w:rsidRPr="00E500A5">
              <w:rPr>
                <w:rFonts w:ascii="Arial" w:hAnsi="Arial" w:cs="Arial"/>
                <w:color w:val="auto"/>
                <w:sz w:val="20"/>
                <w:szCs w:val="20"/>
              </w:rPr>
              <w:t>READING</w:t>
            </w:r>
          </w:p>
          <w:p w:rsidR="001447AD" w:rsidRPr="00E500A5" w:rsidRDefault="00003D15" w:rsidP="00003D15">
            <w:pPr>
              <w:jc w:val="center"/>
              <w:rPr>
                <w:rFonts w:ascii="Arial" w:hAnsi="Arial" w:cs="Arial"/>
                <w:color w:val="auto"/>
                <w:sz w:val="20"/>
                <w:szCs w:val="20"/>
              </w:rPr>
            </w:pPr>
            <w:r w:rsidRPr="00E500A5">
              <w:rPr>
                <w:rFonts w:ascii="Arial" w:hAnsi="Arial" w:cs="Arial"/>
                <w:color w:val="auto"/>
                <w:sz w:val="20"/>
                <w:szCs w:val="20"/>
              </w:rPr>
              <w:t>LISTENING</w:t>
            </w:r>
            <w:r w:rsidRPr="00E500A5">
              <w:rPr>
                <w:rFonts w:ascii="Arial" w:hAnsi="Arial" w:cs="Arial"/>
                <w:color w:val="auto"/>
                <w:sz w:val="20"/>
                <w:szCs w:val="20"/>
              </w:rPr>
              <w:br/>
              <w:t>SPEAKING</w:t>
            </w:r>
          </w:p>
        </w:tc>
        <w:tc>
          <w:tcPr>
            <w:tcW w:w="800" w:type="pct"/>
            <w:shd w:val="clear" w:color="auto" w:fill="auto"/>
          </w:tcPr>
          <w:p w:rsidR="007005FD" w:rsidRPr="00E500A5" w:rsidRDefault="00AA1BD8" w:rsidP="00003D15">
            <w:pPr>
              <w:jc w:val="center"/>
              <w:rPr>
                <w:rFonts w:ascii="Arial" w:hAnsi="Arial" w:cs="Arial"/>
                <w:color w:val="auto"/>
                <w:sz w:val="20"/>
                <w:szCs w:val="20"/>
              </w:rPr>
            </w:pPr>
            <w:r w:rsidRPr="00E500A5">
              <w:rPr>
                <w:rFonts w:ascii="Arial" w:hAnsi="Arial" w:cs="Arial"/>
                <w:color w:val="auto"/>
                <w:sz w:val="20"/>
                <w:szCs w:val="20"/>
              </w:rPr>
              <w:t>SPEAKING</w:t>
            </w:r>
          </w:p>
          <w:p w:rsidR="004B33A2" w:rsidRPr="00E500A5" w:rsidRDefault="004B33A2" w:rsidP="00003D15">
            <w:pPr>
              <w:jc w:val="center"/>
              <w:rPr>
                <w:rFonts w:ascii="Arial" w:hAnsi="Arial" w:cs="Arial"/>
                <w:color w:val="auto"/>
                <w:sz w:val="20"/>
                <w:szCs w:val="20"/>
              </w:rPr>
            </w:pPr>
            <w:r w:rsidRPr="00E500A5">
              <w:rPr>
                <w:rFonts w:ascii="Arial" w:hAnsi="Arial" w:cs="Arial"/>
                <w:color w:val="auto"/>
                <w:sz w:val="20"/>
                <w:szCs w:val="20"/>
              </w:rPr>
              <w:t>LISTENING</w:t>
            </w:r>
          </w:p>
        </w:tc>
        <w:tc>
          <w:tcPr>
            <w:tcW w:w="800" w:type="pct"/>
            <w:gridSpan w:val="2"/>
            <w:shd w:val="clear" w:color="auto" w:fill="auto"/>
          </w:tcPr>
          <w:p w:rsidR="000B0973" w:rsidRPr="00E500A5" w:rsidRDefault="000B0973" w:rsidP="000B0973">
            <w:pPr>
              <w:jc w:val="center"/>
              <w:rPr>
                <w:rFonts w:ascii="Arial" w:hAnsi="Arial" w:cs="Arial"/>
                <w:color w:val="auto"/>
                <w:sz w:val="20"/>
                <w:szCs w:val="20"/>
              </w:rPr>
            </w:pPr>
            <w:r w:rsidRPr="00E500A5">
              <w:rPr>
                <w:rFonts w:ascii="Arial" w:hAnsi="Arial" w:cs="Arial"/>
                <w:color w:val="auto"/>
                <w:sz w:val="20"/>
                <w:szCs w:val="20"/>
              </w:rPr>
              <w:t>LISTENING</w:t>
            </w:r>
          </w:p>
          <w:p w:rsidR="000B0973" w:rsidRPr="00E500A5" w:rsidRDefault="000B0973" w:rsidP="000B0973">
            <w:pPr>
              <w:jc w:val="center"/>
              <w:rPr>
                <w:rFonts w:ascii="Arial" w:hAnsi="Arial" w:cs="Arial"/>
                <w:color w:val="auto"/>
                <w:sz w:val="20"/>
                <w:szCs w:val="20"/>
              </w:rPr>
            </w:pPr>
            <w:r w:rsidRPr="00E500A5">
              <w:rPr>
                <w:rFonts w:ascii="Arial" w:hAnsi="Arial" w:cs="Arial"/>
                <w:color w:val="auto"/>
                <w:sz w:val="20"/>
                <w:szCs w:val="20"/>
              </w:rPr>
              <w:t>SPEAKING</w:t>
            </w:r>
          </w:p>
          <w:p w:rsidR="0062473C" w:rsidRPr="00E500A5" w:rsidRDefault="000B0973" w:rsidP="000B0973">
            <w:pPr>
              <w:jc w:val="center"/>
              <w:rPr>
                <w:rFonts w:ascii="Arial" w:hAnsi="Arial" w:cs="Arial"/>
                <w:color w:val="auto"/>
                <w:sz w:val="20"/>
                <w:szCs w:val="20"/>
              </w:rPr>
            </w:pPr>
            <w:r w:rsidRPr="00E500A5">
              <w:rPr>
                <w:rFonts w:ascii="Arial" w:hAnsi="Arial" w:cs="Arial"/>
                <w:color w:val="auto"/>
                <w:sz w:val="20"/>
                <w:szCs w:val="20"/>
              </w:rPr>
              <w:t>LANGUAGE</w:t>
            </w:r>
          </w:p>
        </w:tc>
        <w:tc>
          <w:tcPr>
            <w:tcW w:w="803" w:type="pct"/>
            <w:shd w:val="clear" w:color="auto" w:fill="auto"/>
          </w:tcPr>
          <w:p w:rsidR="000B0973" w:rsidRPr="00E500A5" w:rsidRDefault="000B0973" w:rsidP="000B0973">
            <w:pPr>
              <w:jc w:val="center"/>
              <w:rPr>
                <w:rFonts w:ascii="Arial" w:hAnsi="Arial" w:cs="Arial"/>
                <w:color w:val="auto"/>
                <w:sz w:val="20"/>
                <w:szCs w:val="20"/>
              </w:rPr>
            </w:pPr>
            <w:r w:rsidRPr="00E500A5">
              <w:rPr>
                <w:rFonts w:ascii="Arial" w:hAnsi="Arial" w:cs="Arial"/>
                <w:color w:val="auto"/>
                <w:sz w:val="20"/>
                <w:szCs w:val="20"/>
              </w:rPr>
              <w:t>READING</w:t>
            </w:r>
          </w:p>
          <w:p w:rsidR="006D209F" w:rsidRPr="00E500A5" w:rsidRDefault="000B0973" w:rsidP="000B0973">
            <w:pPr>
              <w:jc w:val="center"/>
              <w:rPr>
                <w:rFonts w:ascii="Arial" w:hAnsi="Arial" w:cs="Arial"/>
                <w:color w:val="auto"/>
                <w:sz w:val="20"/>
                <w:szCs w:val="20"/>
              </w:rPr>
            </w:pPr>
            <w:r w:rsidRPr="00E500A5">
              <w:rPr>
                <w:rFonts w:ascii="Arial" w:hAnsi="Arial" w:cs="Arial"/>
                <w:color w:val="auto"/>
                <w:sz w:val="20"/>
                <w:szCs w:val="20"/>
              </w:rPr>
              <w:t>WRITING</w:t>
            </w:r>
          </w:p>
        </w:tc>
      </w:tr>
      <w:tr w:rsidR="001447AD" w:rsidRPr="00E500A5" w:rsidTr="000B0973">
        <w:trPr>
          <w:trHeight w:val="79"/>
        </w:trPr>
        <w:tc>
          <w:tcPr>
            <w:tcW w:w="899" w:type="pct"/>
            <w:shd w:val="clear" w:color="auto" w:fill="auto"/>
          </w:tcPr>
          <w:p w:rsidR="006D209F" w:rsidRPr="00AB65BD" w:rsidRDefault="006D209F" w:rsidP="00F437FE">
            <w:pPr>
              <w:rPr>
                <w:rFonts w:ascii="Arial" w:hAnsi="Arial" w:cs="Arial"/>
                <w:b/>
                <w:color w:val="auto"/>
                <w:sz w:val="20"/>
                <w:szCs w:val="20"/>
              </w:rPr>
            </w:pPr>
            <w:r w:rsidRPr="00AB65BD">
              <w:rPr>
                <w:rFonts w:ascii="Arial" w:hAnsi="Arial" w:cs="Arial"/>
                <w:b/>
                <w:color w:val="auto"/>
                <w:sz w:val="20"/>
                <w:szCs w:val="20"/>
              </w:rPr>
              <w:t>Expectations</w:t>
            </w:r>
          </w:p>
          <w:p w:rsidR="006D209F" w:rsidRPr="00AB65BD" w:rsidRDefault="006D209F" w:rsidP="00F437FE">
            <w:pPr>
              <w:rPr>
                <w:rFonts w:ascii="Arial" w:hAnsi="Arial" w:cs="Arial"/>
                <w:b/>
                <w:color w:val="auto"/>
                <w:sz w:val="20"/>
                <w:szCs w:val="20"/>
              </w:rPr>
            </w:pPr>
          </w:p>
        </w:tc>
        <w:tc>
          <w:tcPr>
            <w:tcW w:w="850" w:type="pct"/>
            <w:shd w:val="clear" w:color="auto" w:fill="auto"/>
          </w:tcPr>
          <w:p w:rsidR="00C30CBE" w:rsidRPr="00E500A5" w:rsidRDefault="00ED065E" w:rsidP="005753F5">
            <w:pPr>
              <w:jc w:val="both"/>
              <w:rPr>
                <w:rFonts w:ascii="Arial" w:hAnsi="Arial" w:cs="Arial"/>
                <w:color w:val="auto"/>
                <w:sz w:val="20"/>
                <w:szCs w:val="20"/>
              </w:rPr>
            </w:pPr>
            <w:r w:rsidRPr="00E500A5">
              <w:rPr>
                <w:rFonts w:ascii="Arial" w:hAnsi="Arial" w:cs="Arial"/>
                <w:color w:val="auto"/>
                <w:sz w:val="20"/>
                <w:szCs w:val="20"/>
              </w:rPr>
              <w:t xml:space="preserve"> </w:t>
            </w:r>
            <w:r w:rsidR="00003D15" w:rsidRPr="00E500A5">
              <w:rPr>
                <w:rFonts w:ascii="Arial" w:hAnsi="Arial" w:cs="Arial"/>
                <w:color w:val="auto"/>
                <w:sz w:val="20"/>
                <w:szCs w:val="20"/>
              </w:rPr>
              <w:t>10</w:t>
            </w:r>
            <w:proofErr w:type="gramStart"/>
            <w:r w:rsidR="00003D15" w:rsidRPr="00E500A5">
              <w:rPr>
                <w:rFonts w:ascii="Arial" w:hAnsi="Arial" w:cs="Arial"/>
                <w:color w:val="auto"/>
                <w:sz w:val="20"/>
                <w:szCs w:val="20"/>
              </w:rPr>
              <w:t>.S.2c</w:t>
            </w:r>
            <w:proofErr w:type="gramEnd"/>
            <w:r w:rsidR="00003D15" w:rsidRPr="00E500A5">
              <w:rPr>
                <w:rFonts w:ascii="Arial" w:hAnsi="Arial" w:cs="Arial"/>
                <w:color w:val="auto"/>
                <w:sz w:val="20"/>
                <w:szCs w:val="20"/>
              </w:rPr>
              <w:t xml:space="preserve"> Critically analyze close and open-ended questions and answer with increasing knowledge. </w:t>
            </w:r>
          </w:p>
        </w:tc>
        <w:tc>
          <w:tcPr>
            <w:tcW w:w="848" w:type="pct"/>
            <w:shd w:val="clear" w:color="auto" w:fill="auto"/>
          </w:tcPr>
          <w:p w:rsidR="00003D15" w:rsidRPr="00E500A5" w:rsidRDefault="00003D15" w:rsidP="00003D15">
            <w:pPr>
              <w:jc w:val="both"/>
              <w:rPr>
                <w:rFonts w:ascii="Arial" w:hAnsi="Arial" w:cs="Arial"/>
                <w:color w:val="auto"/>
                <w:sz w:val="20"/>
                <w:szCs w:val="20"/>
              </w:rPr>
            </w:pPr>
            <w:r w:rsidRPr="00E500A5">
              <w:rPr>
                <w:rFonts w:ascii="Arial" w:hAnsi="Arial" w:cs="Arial"/>
                <w:color w:val="auto"/>
                <w:sz w:val="20"/>
                <w:szCs w:val="20"/>
              </w:rPr>
              <w:t>10</w:t>
            </w:r>
            <w:proofErr w:type="gramStart"/>
            <w:r w:rsidRPr="00E500A5">
              <w:rPr>
                <w:rFonts w:ascii="Arial" w:hAnsi="Arial" w:cs="Arial"/>
                <w:color w:val="auto"/>
                <w:sz w:val="20"/>
                <w:szCs w:val="20"/>
              </w:rPr>
              <w:t>.R.3L</w:t>
            </w:r>
            <w:proofErr w:type="gramEnd"/>
            <w:r w:rsidRPr="00E500A5">
              <w:rPr>
                <w:rFonts w:ascii="Arial" w:hAnsi="Arial" w:cs="Arial"/>
                <w:color w:val="auto"/>
                <w:sz w:val="20"/>
                <w:szCs w:val="20"/>
              </w:rPr>
              <w:t xml:space="preserve">: Analyzes how complex characters develop over the course of the text. </w:t>
            </w:r>
          </w:p>
          <w:p w:rsidR="00003D15" w:rsidRPr="00E500A5" w:rsidRDefault="00003D15" w:rsidP="00003D15">
            <w:pPr>
              <w:jc w:val="both"/>
              <w:rPr>
                <w:rFonts w:ascii="Arial" w:hAnsi="Arial" w:cs="Arial"/>
                <w:color w:val="auto"/>
                <w:sz w:val="20"/>
                <w:szCs w:val="20"/>
              </w:rPr>
            </w:pPr>
            <w:r w:rsidRPr="00E500A5">
              <w:rPr>
                <w:rFonts w:ascii="Arial" w:hAnsi="Arial" w:cs="Arial"/>
                <w:color w:val="auto"/>
                <w:sz w:val="20"/>
                <w:szCs w:val="20"/>
              </w:rPr>
              <w:t>10</w:t>
            </w:r>
            <w:proofErr w:type="gramStart"/>
            <w:r w:rsidRPr="00E500A5">
              <w:rPr>
                <w:rFonts w:ascii="Arial" w:hAnsi="Arial" w:cs="Arial"/>
                <w:color w:val="auto"/>
                <w:sz w:val="20"/>
                <w:szCs w:val="20"/>
              </w:rPr>
              <w:t>.L.1d</w:t>
            </w:r>
            <w:proofErr w:type="gramEnd"/>
            <w:r w:rsidRPr="00E500A5">
              <w:rPr>
                <w:rFonts w:ascii="Arial" w:hAnsi="Arial" w:cs="Arial"/>
                <w:color w:val="auto"/>
                <w:sz w:val="20"/>
                <w:szCs w:val="20"/>
              </w:rPr>
              <w:t xml:space="preserve">: Listen to a variety of literature, to analyze character development. </w:t>
            </w:r>
          </w:p>
          <w:p w:rsidR="001447AD" w:rsidRPr="00E500A5" w:rsidRDefault="00003D15" w:rsidP="00003D15">
            <w:pPr>
              <w:jc w:val="both"/>
              <w:rPr>
                <w:rFonts w:ascii="Arial" w:hAnsi="Arial" w:cs="Arial"/>
                <w:color w:val="auto"/>
                <w:sz w:val="20"/>
                <w:szCs w:val="20"/>
              </w:rPr>
            </w:pPr>
            <w:r w:rsidRPr="00E500A5">
              <w:rPr>
                <w:rFonts w:ascii="Arial" w:hAnsi="Arial" w:cs="Arial"/>
                <w:color w:val="auto"/>
                <w:sz w:val="20"/>
                <w:szCs w:val="20"/>
              </w:rPr>
              <w:t>10</w:t>
            </w:r>
            <w:proofErr w:type="gramStart"/>
            <w:r w:rsidRPr="00E500A5">
              <w:rPr>
                <w:rFonts w:ascii="Arial" w:hAnsi="Arial" w:cs="Arial"/>
                <w:color w:val="auto"/>
                <w:sz w:val="20"/>
                <w:szCs w:val="20"/>
              </w:rPr>
              <w:t>.S.1</w:t>
            </w:r>
            <w:proofErr w:type="gramEnd"/>
            <w:r w:rsidRPr="00E500A5">
              <w:rPr>
                <w:rFonts w:ascii="Arial" w:hAnsi="Arial" w:cs="Arial"/>
                <w:color w:val="auto"/>
                <w:sz w:val="20"/>
                <w:szCs w:val="20"/>
              </w:rPr>
              <w:t>: Contribute to class, group, and partner discussion, asks and answers on-topic questions, react to others with relevant information.</w:t>
            </w:r>
          </w:p>
        </w:tc>
        <w:tc>
          <w:tcPr>
            <w:tcW w:w="800" w:type="pct"/>
            <w:shd w:val="clear" w:color="auto" w:fill="auto"/>
          </w:tcPr>
          <w:p w:rsidR="006D209F" w:rsidRPr="00E500A5" w:rsidRDefault="00AA1BD8" w:rsidP="00003D15">
            <w:pPr>
              <w:rPr>
                <w:rFonts w:ascii="Arial" w:hAnsi="Arial" w:cs="Arial"/>
                <w:color w:val="auto"/>
                <w:sz w:val="20"/>
                <w:szCs w:val="20"/>
              </w:rPr>
            </w:pPr>
            <w:r w:rsidRPr="00E500A5">
              <w:rPr>
                <w:rFonts w:ascii="Arial" w:hAnsi="Arial" w:cs="Arial"/>
                <w:color w:val="auto"/>
                <w:sz w:val="20"/>
                <w:szCs w:val="20"/>
              </w:rPr>
              <w:t>10.S.1: Contribute to class</w:t>
            </w:r>
          </w:p>
          <w:p w:rsidR="004B33A2" w:rsidRPr="00E500A5" w:rsidRDefault="004B33A2" w:rsidP="00003D15">
            <w:pPr>
              <w:rPr>
                <w:rFonts w:ascii="Arial" w:hAnsi="Arial" w:cs="Arial"/>
                <w:color w:val="auto"/>
                <w:sz w:val="20"/>
                <w:szCs w:val="20"/>
              </w:rPr>
            </w:pPr>
            <w:r w:rsidRPr="00E500A5">
              <w:rPr>
                <w:rFonts w:ascii="Arial" w:hAnsi="Arial" w:cs="Arial"/>
                <w:color w:val="auto"/>
                <w:sz w:val="20"/>
                <w:szCs w:val="20"/>
              </w:rPr>
              <w:t>10</w:t>
            </w:r>
            <w:proofErr w:type="gramStart"/>
            <w:r w:rsidRPr="00E500A5">
              <w:rPr>
                <w:rFonts w:ascii="Arial" w:hAnsi="Arial" w:cs="Arial"/>
                <w:color w:val="auto"/>
                <w:sz w:val="20"/>
                <w:szCs w:val="20"/>
              </w:rPr>
              <w:t>.L.1a</w:t>
            </w:r>
            <w:proofErr w:type="gramEnd"/>
            <w:r w:rsidRPr="00E500A5">
              <w:rPr>
                <w:rFonts w:ascii="Arial" w:hAnsi="Arial" w:cs="Arial"/>
                <w:color w:val="auto"/>
                <w:sz w:val="20"/>
                <w:szCs w:val="20"/>
              </w:rPr>
              <w:t>: Ask relevant questions that elicit elaboration and respond to others’ questions and comments.</w:t>
            </w:r>
          </w:p>
        </w:tc>
        <w:tc>
          <w:tcPr>
            <w:tcW w:w="800" w:type="pct"/>
            <w:gridSpan w:val="2"/>
            <w:shd w:val="clear" w:color="auto" w:fill="auto"/>
          </w:tcPr>
          <w:p w:rsidR="000B0973" w:rsidRPr="00E500A5" w:rsidRDefault="000B0973" w:rsidP="000B0973">
            <w:pPr>
              <w:jc w:val="both"/>
              <w:rPr>
                <w:rFonts w:ascii="Arial" w:hAnsi="Arial" w:cs="Arial"/>
                <w:color w:val="auto"/>
                <w:sz w:val="20"/>
                <w:szCs w:val="20"/>
              </w:rPr>
            </w:pPr>
            <w:r w:rsidRPr="00E500A5">
              <w:rPr>
                <w:rFonts w:ascii="Arial" w:hAnsi="Arial" w:cs="Arial"/>
                <w:color w:val="auto"/>
                <w:sz w:val="20"/>
                <w:szCs w:val="20"/>
              </w:rPr>
              <w:t>10</w:t>
            </w:r>
            <w:proofErr w:type="gramStart"/>
            <w:r w:rsidRPr="00E500A5">
              <w:rPr>
                <w:rFonts w:ascii="Arial" w:hAnsi="Arial" w:cs="Arial"/>
                <w:color w:val="auto"/>
                <w:sz w:val="20"/>
                <w:szCs w:val="20"/>
              </w:rPr>
              <w:t>.L.1a</w:t>
            </w:r>
            <w:proofErr w:type="gramEnd"/>
            <w:r w:rsidRPr="00E500A5">
              <w:rPr>
                <w:rFonts w:ascii="Arial" w:hAnsi="Arial" w:cs="Arial"/>
                <w:color w:val="auto"/>
                <w:sz w:val="20"/>
                <w:szCs w:val="20"/>
              </w:rPr>
              <w:t>: Ask relevant questions that elicit elaboration and respond to others’ questions and comments.</w:t>
            </w:r>
          </w:p>
          <w:p w:rsidR="000B0973" w:rsidRPr="00E500A5" w:rsidRDefault="000B0973" w:rsidP="000B0973">
            <w:pPr>
              <w:jc w:val="both"/>
              <w:rPr>
                <w:rFonts w:ascii="Arial" w:hAnsi="Arial" w:cs="Arial"/>
                <w:color w:val="auto"/>
                <w:sz w:val="20"/>
                <w:szCs w:val="20"/>
              </w:rPr>
            </w:pPr>
            <w:r w:rsidRPr="00E500A5">
              <w:rPr>
                <w:rFonts w:ascii="Arial" w:hAnsi="Arial" w:cs="Arial"/>
                <w:color w:val="auto"/>
                <w:sz w:val="20"/>
                <w:szCs w:val="20"/>
              </w:rPr>
              <w:t>10</w:t>
            </w:r>
            <w:proofErr w:type="gramStart"/>
            <w:r w:rsidRPr="00E500A5">
              <w:rPr>
                <w:rFonts w:ascii="Arial" w:hAnsi="Arial" w:cs="Arial"/>
                <w:color w:val="auto"/>
                <w:sz w:val="20"/>
                <w:szCs w:val="20"/>
              </w:rPr>
              <w:t>.LA.6</w:t>
            </w:r>
            <w:proofErr w:type="gramEnd"/>
            <w:r w:rsidRPr="00E500A5">
              <w:rPr>
                <w:rFonts w:ascii="Arial" w:hAnsi="Arial" w:cs="Arial"/>
                <w:color w:val="auto"/>
                <w:sz w:val="20"/>
                <w:szCs w:val="20"/>
              </w:rPr>
              <w:t xml:space="preserve"> Accurately use general academic and content-specific words and phrases, sufficient for speaking, and listening; demonstrate independence in gathering vocabulary knowledge to comprehend. </w:t>
            </w:r>
          </w:p>
          <w:p w:rsidR="00C6161B" w:rsidRPr="00E500A5" w:rsidRDefault="000B0973" w:rsidP="000B0973">
            <w:pPr>
              <w:rPr>
                <w:rFonts w:ascii="Arial" w:hAnsi="Arial" w:cs="Arial"/>
                <w:color w:val="auto"/>
                <w:sz w:val="20"/>
                <w:szCs w:val="20"/>
              </w:rPr>
            </w:pPr>
            <w:r w:rsidRPr="00E500A5">
              <w:rPr>
                <w:rFonts w:ascii="Arial" w:hAnsi="Arial" w:cs="Arial"/>
                <w:color w:val="auto"/>
                <w:sz w:val="20"/>
                <w:szCs w:val="20"/>
              </w:rPr>
              <w:t>10.S.2b: Discuss and analyze information</w:t>
            </w:r>
          </w:p>
        </w:tc>
        <w:tc>
          <w:tcPr>
            <w:tcW w:w="803" w:type="pct"/>
            <w:shd w:val="clear" w:color="auto" w:fill="auto"/>
          </w:tcPr>
          <w:p w:rsidR="000B0973" w:rsidRPr="00E500A5" w:rsidRDefault="000B0973" w:rsidP="000B0973">
            <w:pPr>
              <w:jc w:val="both"/>
              <w:rPr>
                <w:rFonts w:ascii="Arial" w:hAnsi="Arial" w:cs="Arial"/>
                <w:color w:val="auto"/>
                <w:sz w:val="20"/>
                <w:szCs w:val="20"/>
              </w:rPr>
            </w:pPr>
            <w:r w:rsidRPr="00E500A5">
              <w:rPr>
                <w:rFonts w:ascii="Arial" w:hAnsi="Arial" w:cs="Arial"/>
                <w:color w:val="auto"/>
                <w:sz w:val="20"/>
                <w:szCs w:val="20"/>
              </w:rPr>
              <w:t>10</w:t>
            </w:r>
            <w:proofErr w:type="gramStart"/>
            <w:r w:rsidRPr="00E500A5">
              <w:rPr>
                <w:rFonts w:ascii="Arial" w:hAnsi="Arial" w:cs="Arial"/>
                <w:color w:val="auto"/>
                <w:sz w:val="20"/>
                <w:szCs w:val="20"/>
              </w:rPr>
              <w:t>.R.1a</w:t>
            </w:r>
            <w:proofErr w:type="gramEnd"/>
            <w:r w:rsidRPr="00E500A5">
              <w:rPr>
                <w:rFonts w:ascii="Arial" w:hAnsi="Arial" w:cs="Arial"/>
                <w:color w:val="auto"/>
                <w:sz w:val="20"/>
                <w:szCs w:val="20"/>
              </w:rPr>
              <w:t xml:space="preserve"> Explain inferences and conclusions drawn from text to support analysis. </w:t>
            </w:r>
          </w:p>
          <w:p w:rsidR="000B0973" w:rsidRPr="00E500A5" w:rsidRDefault="000B0973" w:rsidP="000B0973">
            <w:pPr>
              <w:rPr>
                <w:rFonts w:ascii="Arial" w:hAnsi="Arial" w:cs="Arial"/>
                <w:color w:val="auto"/>
                <w:sz w:val="20"/>
                <w:szCs w:val="20"/>
              </w:rPr>
            </w:pPr>
            <w:r w:rsidRPr="00E500A5">
              <w:rPr>
                <w:rFonts w:ascii="Arial" w:hAnsi="Arial" w:cs="Arial"/>
                <w:color w:val="auto"/>
                <w:sz w:val="20"/>
                <w:szCs w:val="20"/>
              </w:rPr>
              <w:t>10</w:t>
            </w:r>
            <w:proofErr w:type="gramStart"/>
            <w:r w:rsidRPr="00E500A5">
              <w:rPr>
                <w:rFonts w:ascii="Arial" w:hAnsi="Arial" w:cs="Arial"/>
                <w:color w:val="auto"/>
                <w:sz w:val="20"/>
                <w:szCs w:val="20"/>
              </w:rPr>
              <w:t>.W.3</w:t>
            </w:r>
            <w:proofErr w:type="gramEnd"/>
            <w:r w:rsidRPr="00E500A5">
              <w:rPr>
                <w:rFonts w:ascii="Arial" w:hAnsi="Arial" w:cs="Arial"/>
                <w:color w:val="auto"/>
                <w:sz w:val="20"/>
                <w:szCs w:val="20"/>
              </w:rPr>
              <w:t>: Write literary text to better organize events using literary elements and techniques.</w:t>
            </w:r>
          </w:p>
          <w:p w:rsidR="006D209F" w:rsidRPr="00E500A5" w:rsidRDefault="000B0973" w:rsidP="000B0973">
            <w:pPr>
              <w:rPr>
                <w:rFonts w:ascii="Arial" w:hAnsi="Arial" w:cs="Arial"/>
                <w:color w:val="auto"/>
                <w:sz w:val="20"/>
                <w:szCs w:val="20"/>
              </w:rPr>
            </w:pPr>
            <w:r w:rsidRPr="00E500A5">
              <w:rPr>
                <w:rFonts w:ascii="Arial" w:hAnsi="Arial" w:cs="Arial"/>
                <w:color w:val="auto"/>
                <w:sz w:val="20"/>
                <w:szCs w:val="20"/>
              </w:rPr>
              <w:t>10</w:t>
            </w:r>
            <w:proofErr w:type="gramStart"/>
            <w:r w:rsidRPr="00E500A5">
              <w:rPr>
                <w:rFonts w:ascii="Arial" w:hAnsi="Arial" w:cs="Arial"/>
                <w:color w:val="auto"/>
                <w:sz w:val="20"/>
                <w:szCs w:val="20"/>
              </w:rPr>
              <w:t>.R.5L</w:t>
            </w:r>
            <w:proofErr w:type="gramEnd"/>
            <w:r w:rsidRPr="00E500A5">
              <w:rPr>
                <w:rFonts w:ascii="Arial" w:hAnsi="Arial" w:cs="Arial"/>
                <w:color w:val="auto"/>
                <w:sz w:val="20"/>
                <w:szCs w:val="20"/>
              </w:rPr>
              <w:t>: Analyze how an author’s choices about structure of literary text.</w:t>
            </w:r>
          </w:p>
        </w:tc>
      </w:tr>
      <w:tr w:rsidR="001447AD" w:rsidRPr="00E500A5" w:rsidTr="000B0973">
        <w:trPr>
          <w:trHeight w:val="440"/>
        </w:trPr>
        <w:tc>
          <w:tcPr>
            <w:tcW w:w="899" w:type="pct"/>
            <w:vAlign w:val="center"/>
          </w:tcPr>
          <w:p w:rsidR="006D209F" w:rsidRPr="00AB65BD" w:rsidRDefault="006D209F" w:rsidP="00016A72">
            <w:pPr>
              <w:rPr>
                <w:rFonts w:ascii="Arial" w:hAnsi="Arial" w:cs="Arial"/>
                <w:b/>
                <w:color w:val="auto"/>
                <w:sz w:val="20"/>
                <w:szCs w:val="20"/>
              </w:rPr>
            </w:pPr>
            <w:r w:rsidRPr="00AB65BD">
              <w:rPr>
                <w:rFonts w:ascii="Arial" w:hAnsi="Arial" w:cs="Arial"/>
                <w:b/>
                <w:color w:val="auto"/>
                <w:sz w:val="20"/>
                <w:szCs w:val="20"/>
              </w:rPr>
              <w:t xml:space="preserve">Academic Strategy </w:t>
            </w:r>
          </w:p>
        </w:tc>
        <w:tc>
          <w:tcPr>
            <w:tcW w:w="850" w:type="pct"/>
          </w:tcPr>
          <w:p w:rsidR="006D209F" w:rsidRPr="00E500A5" w:rsidRDefault="006D209F" w:rsidP="00BD0025">
            <w:pPr>
              <w:rPr>
                <w:rFonts w:ascii="Arial" w:hAnsi="Arial" w:cs="Arial"/>
                <w:color w:val="auto"/>
                <w:sz w:val="20"/>
                <w:szCs w:val="20"/>
              </w:rPr>
            </w:pPr>
          </w:p>
          <w:p w:rsidR="006D209F" w:rsidRPr="00E500A5" w:rsidRDefault="006D209F" w:rsidP="007A4D53">
            <w:pPr>
              <w:rPr>
                <w:rFonts w:ascii="Arial" w:hAnsi="Arial" w:cs="Arial"/>
                <w:color w:val="auto"/>
                <w:sz w:val="20"/>
                <w:szCs w:val="20"/>
              </w:rPr>
            </w:pPr>
          </w:p>
        </w:tc>
        <w:tc>
          <w:tcPr>
            <w:tcW w:w="848" w:type="pct"/>
          </w:tcPr>
          <w:p w:rsidR="006D209F" w:rsidRPr="00E500A5" w:rsidRDefault="006D209F" w:rsidP="007A4D53">
            <w:pPr>
              <w:rPr>
                <w:rFonts w:ascii="Arial" w:hAnsi="Arial" w:cs="Arial"/>
                <w:color w:val="auto"/>
                <w:sz w:val="20"/>
                <w:szCs w:val="20"/>
              </w:rPr>
            </w:pPr>
          </w:p>
        </w:tc>
        <w:tc>
          <w:tcPr>
            <w:tcW w:w="800" w:type="pct"/>
          </w:tcPr>
          <w:p w:rsidR="006D209F" w:rsidRPr="00E500A5" w:rsidRDefault="006D209F" w:rsidP="00B54FDD">
            <w:pPr>
              <w:rPr>
                <w:rFonts w:ascii="Arial" w:hAnsi="Arial" w:cs="Arial"/>
                <w:color w:val="auto"/>
                <w:sz w:val="20"/>
                <w:szCs w:val="20"/>
              </w:rPr>
            </w:pPr>
          </w:p>
        </w:tc>
        <w:tc>
          <w:tcPr>
            <w:tcW w:w="800" w:type="pct"/>
            <w:gridSpan w:val="2"/>
          </w:tcPr>
          <w:p w:rsidR="006D209F" w:rsidRPr="00E500A5" w:rsidRDefault="006D209F" w:rsidP="0008324A">
            <w:pPr>
              <w:rPr>
                <w:rFonts w:ascii="Arial" w:hAnsi="Arial" w:cs="Arial"/>
                <w:color w:val="auto"/>
                <w:sz w:val="20"/>
                <w:szCs w:val="20"/>
              </w:rPr>
            </w:pPr>
          </w:p>
          <w:p w:rsidR="006D209F" w:rsidRPr="00E500A5" w:rsidRDefault="006D209F" w:rsidP="0008324A">
            <w:pPr>
              <w:rPr>
                <w:rFonts w:ascii="Arial" w:hAnsi="Arial" w:cs="Arial"/>
                <w:color w:val="auto"/>
                <w:sz w:val="20"/>
                <w:szCs w:val="20"/>
              </w:rPr>
            </w:pPr>
          </w:p>
        </w:tc>
        <w:tc>
          <w:tcPr>
            <w:tcW w:w="803" w:type="pct"/>
          </w:tcPr>
          <w:p w:rsidR="006D209F" w:rsidRPr="00E500A5" w:rsidRDefault="006D209F" w:rsidP="00DF0681">
            <w:pPr>
              <w:rPr>
                <w:rFonts w:ascii="Arial" w:hAnsi="Arial" w:cs="Arial"/>
                <w:color w:val="auto"/>
                <w:sz w:val="20"/>
                <w:szCs w:val="20"/>
              </w:rPr>
            </w:pPr>
          </w:p>
        </w:tc>
      </w:tr>
      <w:tr w:rsidR="00E500A5" w:rsidRPr="00E500A5" w:rsidTr="000B0973">
        <w:trPr>
          <w:trHeight w:val="440"/>
        </w:trPr>
        <w:tc>
          <w:tcPr>
            <w:tcW w:w="899" w:type="pct"/>
            <w:vAlign w:val="center"/>
          </w:tcPr>
          <w:p w:rsidR="00E500A5" w:rsidRPr="00AB65BD" w:rsidRDefault="00E500A5" w:rsidP="00016A72">
            <w:pPr>
              <w:rPr>
                <w:rFonts w:ascii="Arial" w:hAnsi="Arial" w:cs="Arial"/>
                <w:b/>
                <w:color w:val="auto"/>
                <w:sz w:val="20"/>
                <w:szCs w:val="20"/>
              </w:rPr>
            </w:pPr>
            <w:r w:rsidRPr="00AB65BD">
              <w:rPr>
                <w:rFonts w:ascii="Arial" w:hAnsi="Arial" w:cs="Arial"/>
                <w:b/>
                <w:color w:val="auto"/>
                <w:sz w:val="20"/>
                <w:szCs w:val="20"/>
              </w:rPr>
              <w:t>Instructional Strategy and Phase</w:t>
            </w:r>
          </w:p>
        </w:tc>
        <w:tc>
          <w:tcPr>
            <w:tcW w:w="850" w:type="pct"/>
          </w:tcPr>
          <w:p w:rsidR="00E500A5" w:rsidRPr="00E500A5" w:rsidRDefault="00E500A5" w:rsidP="00BD0025">
            <w:pPr>
              <w:rPr>
                <w:rFonts w:ascii="Arial" w:hAnsi="Arial" w:cs="Arial"/>
                <w:sz w:val="20"/>
                <w:szCs w:val="20"/>
              </w:rPr>
            </w:pPr>
          </w:p>
        </w:tc>
        <w:tc>
          <w:tcPr>
            <w:tcW w:w="848" w:type="pct"/>
          </w:tcPr>
          <w:p w:rsidR="00E500A5" w:rsidRPr="00E500A5" w:rsidRDefault="00E500A5" w:rsidP="007A4D53">
            <w:pPr>
              <w:rPr>
                <w:rFonts w:ascii="Arial" w:hAnsi="Arial" w:cs="Arial"/>
                <w:sz w:val="20"/>
                <w:szCs w:val="20"/>
              </w:rPr>
            </w:pPr>
          </w:p>
        </w:tc>
        <w:tc>
          <w:tcPr>
            <w:tcW w:w="800" w:type="pct"/>
          </w:tcPr>
          <w:p w:rsidR="00E500A5" w:rsidRPr="00E500A5" w:rsidRDefault="00E500A5" w:rsidP="00B54FDD">
            <w:pPr>
              <w:rPr>
                <w:rFonts w:ascii="Arial" w:hAnsi="Arial" w:cs="Arial"/>
                <w:sz w:val="20"/>
                <w:szCs w:val="20"/>
              </w:rPr>
            </w:pPr>
          </w:p>
        </w:tc>
        <w:tc>
          <w:tcPr>
            <w:tcW w:w="800" w:type="pct"/>
            <w:gridSpan w:val="2"/>
          </w:tcPr>
          <w:p w:rsidR="00E500A5" w:rsidRPr="00E500A5" w:rsidRDefault="00E500A5" w:rsidP="0008324A">
            <w:pPr>
              <w:rPr>
                <w:rFonts w:ascii="Arial" w:hAnsi="Arial" w:cs="Arial"/>
                <w:sz w:val="20"/>
                <w:szCs w:val="20"/>
              </w:rPr>
            </w:pPr>
          </w:p>
        </w:tc>
        <w:tc>
          <w:tcPr>
            <w:tcW w:w="803" w:type="pct"/>
          </w:tcPr>
          <w:p w:rsidR="00E500A5" w:rsidRPr="00E500A5" w:rsidRDefault="00E500A5" w:rsidP="00DF0681">
            <w:pPr>
              <w:rPr>
                <w:rFonts w:ascii="Arial" w:hAnsi="Arial" w:cs="Arial"/>
                <w:sz w:val="20"/>
                <w:szCs w:val="20"/>
              </w:rPr>
            </w:pPr>
          </w:p>
        </w:tc>
      </w:tr>
      <w:tr w:rsidR="000B0973" w:rsidRPr="00E500A5" w:rsidTr="000B0973">
        <w:trPr>
          <w:trHeight w:val="58"/>
        </w:trPr>
        <w:tc>
          <w:tcPr>
            <w:tcW w:w="899" w:type="pct"/>
            <w:vAlign w:val="center"/>
          </w:tcPr>
          <w:p w:rsidR="000B0973" w:rsidRPr="00AB65BD" w:rsidRDefault="000B0973" w:rsidP="00016A72">
            <w:pPr>
              <w:spacing w:before="120" w:after="120"/>
              <w:rPr>
                <w:rFonts w:ascii="Arial" w:hAnsi="Arial" w:cs="Arial"/>
                <w:b/>
                <w:color w:val="auto"/>
                <w:sz w:val="20"/>
                <w:szCs w:val="20"/>
              </w:rPr>
            </w:pPr>
            <w:r w:rsidRPr="00AB65BD">
              <w:rPr>
                <w:rFonts w:ascii="Arial" w:hAnsi="Arial" w:cs="Arial"/>
                <w:b/>
                <w:color w:val="auto"/>
                <w:sz w:val="20"/>
                <w:szCs w:val="20"/>
              </w:rPr>
              <w:t>Objective</w:t>
            </w:r>
          </w:p>
        </w:tc>
        <w:tc>
          <w:tcPr>
            <w:tcW w:w="850" w:type="pct"/>
          </w:tcPr>
          <w:p w:rsidR="000B0973" w:rsidRPr="00E500A5" w:rsidRDefault="000B0973" w:rsidP="005753F5">
            <w:pPr>
              <w:tabs>
                <w:tab w:val="left" w:pos="2295"/>
              </w:tabs>
              <w:jc w:val="both"/>
              <w:rPr>
                <w:rFonts w:ascii="Arial" w:hAnsi="Arial" w:cs="Arial"/>
                <w:color w:val="auto"/>
                <w:sz w:val="20"/>
                <w:szCs w:val="20"/>
              </w:rPr>
            </w:pPr>
            <w:r w:rsidRPr="00E500A5">
              <w:rPr>
                <w:rFonts w:ascii="Arial" w:hAnsi="Arial" w:cs="Arial"/>
                <w:color w:val="auto"/>
                <w:sz w:val="20"/>
                <w:szCs w:val="20"/>
              </w:rPr>
              <w:t>Throughout the discussion of types of conflicts, the students will be able to name</w:t>
            </w:r>
            <w:r w:rsidR="009D1DBB" w:rsidRPr="00E500A5">
              <w:rPr>
                <w:rFonts w:ascii="Arial" w:hAnsi="Arial" w:cs="Arial"/>
                <w:color w:val="auto"/>
                <w:sz w:val="20"/>
                <w:szCs w:val="20"/>
              </w:rPr>
              <w:t xml:space="preserve"> and</w:t>
            </w:r>
            <w:r w:rsidRPr="00E500A5">
              <w:rPr>
                <w:rFonts w:ascii="Arial" w:hAnsi="Arial" w:cs="Arial"/>
                <w:color w:val="auto"/>
                <w:sz w:val="20"/>
                <w:szCs w:val="20"/>
              </w:rPr>
              <w:t xml:space="preserve"> explain in their own words each </w:t>
            </w:r>
            <w:r w:rsidR="009D1DBB" w:rsidRPr="00E500A5">
              <w:rPr>
                <w:rFonts w:ascii="Arial" w:hAnsi="Arial" w:cs="Arial"/>
                <w:color w:val="auto"/>
                <w:sz w:val="20"/>
                <w:szCs w:val="20"/>
              </w:rPr>
              <w:t xml:space="preserve">type of </w:t>
            </w:r>
            <w:r w:rsidRPr="00E500A5">
              <w:rPr>
                <w:rFonts w:ascii="Arial" w:hAnsi="Arial" w:cs="Arial"/>
                <w:color w:val="auto"/>
                <w:sz w:val="20"/>
                <w:szCs w:val="20"/>
              </w:rPr>
              <w:t>conflict orally.</w:t>
            </w:r>
          </w:p>
        </w:tc>
        <w:tc>
          <w:tcPr>
            <w:tcW w:w="848" w:type="pct"/>
          </w:tcPr>
          <w:p w:rsidR="000B0973" w:rsidRPr="00E500A5" w:rsidRDefault="000B0973" w:rsidP="00FE1731">
            <w:pPr>
              <w:rPr>
                <w:rFonts w:ascii="Arial" w:hAnsi="Arial" w:cs="Arial"/>
                <w:i/>
                <w:color w:val="auto"/>
                <w:sz w:val="20"/>
                <w:szCs w:val="20"/>
              </w:rPr>
            </w:pPr>
            <w:r w:rsidRPr="00E500A5">
              <w:rPr>
                <w:rFonts w:ascii="Arial" w:hAnsi="Arial" w:cs="Arial"/>
                <w:i/>
                <w:color w:val="auto"/>
                <w:sz w:val="20"/>
                <w:szCs w:val="20"/>
              </w:rPr>
              <w:t>Types of Conflict</w:t>
            </w:r>
          </w:p>
          <w:p w:rsidR="000B0973" w:rsidRPr="00E500A5" w:rsidRDefault="000B0973" w:rsidP="00FE1731">
            <w:pPr>
              <w:rPr>
                <w:rFonts w:ascii="Arial" w:hAnsi="Arial" w:cs="Arial"/>
                <w:color w:val="auto"/>
                <w:sz w:val="20"/>
                <w:szCs w:val="20"/>
              </w:rPr>
            </w:pPr>
            <w:r w:rsidRPr="00E500A5">
              <w:rPr>
                <w:rFonts w:ascii="Arial" w:hAnsi="Arial" w:cs="Arial"/>
                <w:color w:val="auto"/>
                <w:sz w:val="20"/>
                <w:szCs w:val="20"/>
              </w:rPr>
              <w:t>After reviewing and d</w:t>
            </w:r>
            <w:r w:rsidR="009D1DBB" w:rsidRPr="00E500A5">
              <w:rPr>
                <w:rFonts w:ascii="Arial" w:hAnsi="Arial" w:cs="Arial"/>
                <w:color w:val="auto"/>
                <w:sz w:val="20"/>
                <w:szCs w:val="20"/>
              </w:rPr>
              <w:t xml:space="preserve">escribing types of conflicts of </w:t>
            </w:r>
            <w:r w:rsidRPr="00E500A5">
              <w:rPr>
                <w:rFonts w:ascii="Arial" w:hAnsi="Arial" w:cs="Arial"/>
                <w:color w:val="auto"/>
                <w:sz w:val="20"/>
                <w:szCs w:val="20"/>
              </w:rPr>
              <w:t xml:space="preserve">literature in class, the students will work together to identify the types of </w:t>
            </w:r>
            <w:r w:rsidRPr="00E500A5">
              <w:rPr>
                <w:rFonts w:ascii="Arial" w:hAnsi="Arial" w:cs="Arial"/>
                <w:color w:val="auto"/>
                <w:sz w:val="20"/>
                <w:szCs w:val="20"/>
              </w:rPr>
              <w:lastRenderedPageBreak/>
              <w:t>conflicts in text and present examples of their own.</w:t>
            </w:r>
          </w:p>
        </w:tc>
        <w:tc>
          <w:tcPr>
            <w:tcW w:w="800" w:type="pct"/>
          </w:tcPr>
          <w:p w:rsidR="000B0973" w:rsidRPr="00E500A5" w:rsidRDefault="000B0973" w:rsidP="00F92B47">
            <w:pPr>
              <w:rPr>
                <w:rFonts w:ascii="Arial" w:hAnsi="Arial" w:cs="Arial"/>
                <w:i/>
                <w:color w:val="auto"/>
                <w:sz w:val="20"/>
                <w:szCs w:val="20"/>
              </w:rPr>
            </w:pPr>
            <w:r w:rsidRPr="00E500A5">
              <w:rPr>
                <w:rFonts w:ascii="Arial" w:hAnsi="Arial" w:cs="Arial"/>
                <w:i/>
                <w:color w:val="auto"/>
                <w:sz w:val="20"/>
                <w:szCs w:val="20"/>
              </w:rPr>
              <w:lastRenderedPageBreak/>
              <w:t>Reading Log</w:t>
            </w:r>
          </w:p>
          <w:p w:rsidR="000B0973" w:rsidRPr="00E500A5" w:rsidRDefault="00AA1BD8" w:rsidP="00F92B47">
            <w:pPr>
              <w:rPr>
                <w:rFonts w:ascii="Arial" w:hAnsi="Arial" w:cs="Arial"/>
                <w:color w:val="auto"/>
                <w:sz w:val="20"/>
                <w:szCs w:val="20"/>
              </w:rPr>
            </w:pPr>
            <w:r w:rsidRPr="00E500A5">
              <w:rPr>
                <w:rFonts w:ascii="Arial" w:hAnsi="Arial" w:cs="Arial"/>
                <w:color w:val="auto"/>
                <w:sz w:val="20"/>
                <w:szCs w:val="20"/>
              </w:rPr>
              <w:t xml:space="preserve">After choosing a novel or short story, the students will read independently to record the process. Students will write </w:t>
            </w:r>
            <w:r w:rsidRPr="00E500A5">
              <w:rPr>
                <w:rFonts w:ascii="Arial" w:hAnsi="Arial" w:cs="Arial"/>
                <w:color w:val="auto"/>
                <w:sz w:val="20"/>
                <w:szCs w:val="20"/>
              </w:rPr>
              <w:lastRenderedPageBreak/>
              <w:t xml:space="preserve">reflections regarding to types of conflicts, resolution, plot, etc. </w:t>
            </w:r>
          </w:p>
        </w:tc>
        <w:tc>
          <w:tcPr>
            <w:tcW w:w="800" w:type="pct"/>
            <w:gridSpan w:val="2"/>
          </w:tcPr>
          <w:p w:rsidR="000B0973" w:rsidRPr="00E500A5" w:rsidRDefault="000B0973" w:rsidP="009D0ABF">
            <w:pPr>
              <w:rPr>
                <w:rFonts w:ascii="Arial" w:hAnsi="Arial" w:cs="Arial"/>
                <w:i/>
                <w:color w:val="auto"/>
                <w:sz w:val="20"/>
                <w:szCs w:val="20"/>
              </w:rPr>
            </w:pPr>
            <w:r w:rsidRPr="00E500A5">
              <w:rPr>
                <w:rFonts w:ascii="Arial" w:hAnsi="Arial" w:cs="Arial"/>
                <w:i/>
                <w:color w:val="auto"/>
                <w:sz w:val="20"/>
                <w:szCs w:val="20"/>
              </w:rPr>
              <w:lastRenderedPageBreak/>
              <w:t>Conflict Read-Aloud</w:t>
            </w:r>
          </w:p>
          <w:p w:rsidR="000B0973" w:rsidRPr="00E500A5" w:rsidRDefault="000B0973" w:rsidP="009D0ABF">
            <w:pPr>
              <w:rPr>
                <w:rFonts w:ascii="Arial" w:hAnsi="Arial" w:cs="Arial"/>
                <w:color w:val="auto"/>
                <w:sz w:val="20"/>
                <w:szCs w:val="20"/>
              </w:rPr>
            </w:pPr>
            <w:r w:rsidRPr="00E500A5">
              <w:rPr>
                <w:rFonts w:ascii="Arial" w:hAnsi="Arial" w:cs="Arial"/>
                <w:color w:val="auto"/>
                <w:sz w:val="20"/>
                <w:szCs w:val="20"/>
              </w:rPr>
              <w:t xml:space="preserve">After the teacher read aloud a selection of a novel or short story in which the main character faces conflicts, the </w:t>
            </w:r>
            <w:r w:rsidRPr="00E500A5">
              <w:rPr>
                <w:rFonts w:ascii="Arial" w:hAnsi="Arial" w:cs="Arial"/>
                <w:color w:val="auto"/>
                <w:sz w:val="20"/>
                <w:szCs w:val="20"/>
              </w:rPr>
              <w:lastRenderedPageBreak/>
              <w:t>students will read a novel or short story selection to discuss types of conflicts and increase their comprehension through the completion of an inferences chart.</w:t>
            </w:r>
          </w:p>
        </w:tc>
        <w:tc>
          <w:tcPr>
            <w:tcW w:w="803" w:type="pct"/>
          </w:tcPr>
          <w:p w:rsidR="000B0973" w:rsidRPr="00E500A5" w:rsidRDefault="000B0973" w:rsidP="00FE1731">
            <w:pPr>
              <w:rPr>
                <w:rFonts w:ascii="Arial" w:hAnsi="Arial" w:cs="Arial"/>
                <w:color w:val="auto"/>
                <w:sz w:val="20"/>
                <w:szCs w:val="20"/>
              </w:rPr>
            </w:pPr>
            <w:r w:rsidRPr="00E500A5">
              <w:rPr>
                <w:rFonts w:ascii="Arial" w:hAnsi="Arial" w:cs="Arial"/>
                <w:color w:val="auto"/>
                <w:sz w:val="20"/>
                <w:szCs w:val="20"/>
              </w:rPr>
              <w:lastRenderedPageBreak/>
              <w:t>Having selected a reading text for the students, they will complete a “During Reading” activity to increase comprehension.</w:t>
            </w:r>
          </w:p>
        </w:tc>
      </w:tr>
      <w:tr w:rsidR="00F6359E" w:rsidRPr="00E500A5" w:rsidTr="000B0973">
        <w:trPr>
          <w:trHeight w:val="58"/>
        </w:trPr>
        <w:tc>
          <w:tcPr>
            <w:tcW w:w="899" w:type="pct"/>
            <w:vAlign w:val="center"/>
          </w:tcPr>
          <w:p w:rsidR="00F6359E" w:rsidRPr="00AB65BD" w:rsidRDefault="00F6359E" w:rsidP="00016A72">
            <w:pPr>
              <w:spacing w:before="120" w:after="120"/>
              <w:rPr>
                <w:rFonts w:ascii="Arial" w:hAnsi="Arial" w:cs="Arial"/>
                <w:b/>
                <w:color w:val="auto"/>
                <w:sz w:val="20"/>
                <w:szCs w:val="20"/>
              </w:rPr>
            </w:pPr>
            <w:r w:rsidRPr="00AB65BD">
              <w:rPr>
                <w:rFonts w:ascii="Arial" w:hAnsi="Arial" w:cs="Arial"/>
                <w:b/>
                <w:color w:val="auto"/>
                <w:sz w:val="20"/>
                <w:szCs w:val="20"/>
              </w:rPr>
              <w:lastRenderedPageBreak/>
              <w:t>Depth of Knowledge (DOK)</w:t>
            </w:r>
          </w:p>
        </w:tc>
        <w:tc>
          <w:tcPr>
            <w:tcW w:w="850" w:type="pct"/>
          </w:tcPr>
          <w:p w:rsidR="00F6359E" w:rsidRPr="00F6359E" w:rsidRDefault="00F6359E" w:rsidP="00F6359E">
            <w:pPr>
              <w:tabs>
                <w:tab w:val="left" w:pos="2295"/>
              </w:tabs>
              <w:jc w:val="both"/>
              <w:rPr>
                <w:rFonts w:ascii="Arial" w:hAnsi="Arial" w:cs="Arial"/>
                <w:color w:val="auto"/>
                <w:sz w:val="20"/>
                <w:szCs w:val="20"/>
              </w:rPr>
            </w:pPr>
            <w:r w:rsidRPr="00F6359E">
              <w:rPr>
                <w:rFonts w:ascii="Arial" w:hAnsi="Arial" w:cs="Arial"/>
                <w:color w:val="auto"/>
                <w:sz w:val="20"/>
                <w:szCs w:val="20"/>
              </w:rPr>
              <w:t>___ Recall / Memory</w:t>
            </w:r>
          </w:p>
          <w:p w:rsidR="00F6359E" w:rsidRPr="00F6359E" w:rsidRDefault="00F6359E" w:rsidP="00F6359E">
            <w:pPr>
              <w:tabs>
                <w:tab w:val="left" w:pos="2295"/>
              </w:tabs>
              <w:jc w:val="both"/>
              <w:rPr>
                <w:rFonts w:ascii="Arial" w:hAnsi="Arial" w:cs="Arial"/>
                <w:color w:val="auto"/>
                <w:sz w:val="20"/>
                <w:szCs w:val="20"/>
              </w:rPr>
            </w:pPr>
            <w:r w:rsidRPr="00F6359E">
              <w:rPr>
                <w:rFonts w:ascii="Arial" w:hAnsi="Arial" w:cs="Arial"/>
                <w:color w:val="auto"/>
                <w:sz w:val="20"/>
                <w:szCs w:val="20"/>
              </w:rPr>
              <w:t>___ Skill / Concept</w:t>
            </w:r>
          </w:p>
          <w:p w:rsidR="00F6359E" w:rsidRPr="00F6359E" w:rsidRDefault="00F6359E" w:rsidP="00F6359E">
            <w:pPr>
              <w:tabs>
                <w:tab w:val="left" w:pos="2295"/>
              </w:tabs>
              <w:jc w:val="both"/>
              <w:rPr>
                <w:rFonts w:ascii="Arial" w:hAnsi="Arial" w:cs="Arial"/>
                <w:color w:val="auto"/>
                <w:sz w:val="20"/>
                <w:szCs w:val="20"/>
              </w:rPr>
            </w:pPr>
            <w:r w:rsidRPr="00F6359E">
              <w:rPr>
                <w:rFonts w:ascii="Arial" w:hAnsi="Arial" w:cs="Arial"/>
                <w:color w:val="auto"/>
                <w:sz w:val="20"/>
                <w:szCs w:val="20"/>
              </w:rPr>
              <w:t>___ Strategic Thinking</w:t>
            </w:r>
          </w:p>
          <w:p w:rsidR="00F6359E" w:rsidRPr="00F6359E" w:rsidRDefault="00F6359E" w:rsidP="00F6359E">
            <w:pPr>
              <w:tabs>
                <w:tab w:val="left" w:pos="2295"/>
              </w:tabs>
              <w:jc w:val="both"/>
              <w:rPr>
                <w:rFonts w:ascii="Arial" w:hAnsi="Arial" w:cs="Arial"/>
                <w:color w:val="auto"/>
                <w:sz w:val="20"/>
                <w:szCs w:val="20"/>
              </w:rPr>
            </w:pPr>
            <w:r w:rsidRPr="00F6359E">
              <w:rPr>
                <w:rFonts w:ascii="Arial" w:hAnsi="Arial" w:cs="Arial"/>
                <w:color w:val="auto"/>
                <w:sz w:val="20"/>
                <w:szCs w:val="20"/>
              </w:rPr>
              <w:t>___ Extended Thinking</w:t>
            </w:r>
          </w:p>
        </w:tc>
        <w:tc>
          <w:tcPr>
            <w:tcW w:w="848" w:type="pct"/>
          </w:tcPr>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Recall / Memory</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Skill / Concept</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Strategic Thinking</w:t>
            </w:r>
          </w:p>
          <w:p w:rsidR="00F6359E" w:rsidRPr="00F6359E" w:rsidRDefault="00F6359E" w:rsidP="00F6359E">
            <w:pPr>
              <w:rPr>
                <w:rFonts w:ascii="Arial" w:hAnsi="Arial" w:cs="Arial"/>
                <w:i/>
                <w:color w:val="auto"/>
                <w:sz w:val="20"/>
                <w:szCs w:val="20"/>
              </w:rPr>
            </w:pPr>
            <w:r w:rsidRPr="00F6359E">
              <w:rPr>
                <w:rFonts w:ascii="Arial" w:hAnsi="Arial" w:cs="Arial"/>
                <w:color w:val="auto"/>
                <w:sz w:val="20"/>
                <w:szCs w:val="20"/>
              </w:rPr>
              <w:t>___ Extended Thinking</w:t>
            </w:r>
          </w:p>
        </w:tc>
        <w:tc>
          <w:tcPr>
            <w:tcW w:w="800" w:type="pct"/>
          </w:tcPr>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Recall / Memory</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Skill / Concept</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Strategic Thinking</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Extended Thinking</w:t>
            </w:r>
          </w:p>
        </w:tc>
        <w:tc>
          <w:tcPr>
            <w:tcW w:w="800" w:type="pct"/>
            <w:gridSpan w:val="2"/>
          </w:tcPr>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Recall / Memory</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Skill / Concept</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Strategic Thinking</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Extended Thinking</w:t>
            </w:r>
          </w:p>
        </w:tc>
        <w:tc>
          <w:tcPr>
            <w:tcW w:w="803" w:type="pct"/>
          </w:tcPr>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Recall / Memory</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Skill / Concept</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Strategic Thinking</w:t>
            </w:r>
          </w:p>
          <w:p w:rsidR="00F6359E" w:rsidRPr="00F6359E" w:rsidRDefault="00F6359E" w:rsidP="00F6359E">
            <w:pPr>
              <w:rPr>
                <w:rFonts w:ascii="Arial" w:hAnsi="Arial" w:cs="Arial"/>
                <w:color w:val="auto"/>
                <w:sz w:val="20"/>
                <w:szCs w:val="20"/>
              </w:rPr>
            </w:pPr>
            <w:r w:rsidRPr="00F6359E">
              <w:rPr>
                <w:rFonts w:ascii="Arial" w:hAnsi="Arial" w:cs="Arial"/>
                <w:color w:val="auto"/>
                <w:sz w:val="20"/>
                <w:szCs w:val="20"/>
              </w:rPr>
              <w:t>___ Extended Thinking</w:t>
            </w:r>
          </w:p>
        </w:tc>
      </w:tr>
      <w:tr w:rsidR="000B0973" w:rsidRPr="00E500A5" w:rsidTr="000B0973">
        <w:trPr>
          <w:trHeight w:val="58"/>
        </w:trPr>
        <w:tc>
          <w:tcPr>
            <w:tcW w:w="899" w:type="pct"/>
            <w:vAlign w:val="center"/>
          </w:tcPr>
          <w:p w:rsidR="000B0973" w:rsidRPr="00AB65BD" w:rsidRDefault="000B0973" w:rsidP="00016A72">
            <w:pPr>
              <w:spacing w:before="120" w:after="120"/>
              <w:rPr>
                <w:rFonts w:ascii="Arial" w:hAnsi="Arial" w:cs="Arial"/>
                <w:b/>
                <w:color w:val="auto"/>
                <w:sz w:val="20"/>
                <w:szCs w:val="20"/>
              </w:rPr>
            </w:pPr>
            <w:r w:rsidRPr="00AB65BD">
              <w:rPr>
                <w:rFonts w:ascii="Arial" w:hAnsi="Arial" w:cs="Arial"/>
                <w:b/>
                <w:color w:val="auto"/>
                <w:sz w:val="20"/>
                <w:szCs w:val="20"/>
              </w:rPr>
              <w:t>Initial Activities</w:t>
            </w:r>
          </w:p>
        </w:tc>
        <w:tc>
          <w:tcPr>
            <w:tcW w:w="850" w:type="pct"/>
          </w:tcPr>
          <w:p w:rsidR="000B0973" w:rsidRPr="00E500A5" w:rsidRDefault="000B0973" w:rsidP="006603CC">
            <w:pPr>
              <w:rPr>
                <w:rFonts w:ascii="Arial" w:hAnsi="Arial" w:cs="Arial"/>
                <w:color w:val="auto"/>
                <w:sz w:val="20"/>
                <w:szCs w:val="20"/>
              </w:rPr>
            </w:pPr>
            <w:r w:rsidRPr="00E500A5">
              <w:rPr>
                <w:rFonts w:ascii="Arial" w:hAnsi="Arial" w:cs="Arial"/>
                <w:color w:val="auto"/>
                <w:sz w:val="20"/>
                <w:szCs w:val="20"/>
              </w:rPr>
              <w:t>DAILY REFLECTION</w:t>
            </w:r>
          </w:p>
          <w:p w:rsidR="000B0973" w:rsidRPr="00E500A5" w:rsidRDefault="000B0973" w:rsidP="006603CC">
            <w:pPr>
              <w:rPr>
                <w:rFonts w:ascii="Arial" w:hAnsi="Arial" w:cs="Arial"/>
                <w:color w:val="auto"/>
                <w:sz w:val="20"/>
                <w:szCs w:val="20"/>
              </w:rPr>
            </w:pPr>
            <w:r w:rsidRPr="00E500A5">
              <w:rPr>
                <w:rFonts w:ascii="Arial" w:hAnsi="Arial" w:cs="Arial"/>
                <w:color w:val="auto"/>
                <w:sz w:val="20"/>
                <w:szCs w:val="20"/>
              </w:rPr>
              <w:t xml:space="preserve">The teacher will activate prior knowledge about </w:t>
            </w:r>
            <w:proofErr w:type="gramStart"/>
            <w:r w:rsidR="009D1DBB" w:rsidRPr="00E500A5">
              <w:rPr>
                <w:rFonts w:ascii="Arial" w:hAnsi="Arial" w:cs="Arial"/>
                <w:color w:val="auto"/>
                <w:sz w:val="20"/>
                <w:szCs w:val="20"/>
              </w:rPr>
              <w:t>types</w:t>
            </w:r>
            <w:proofErr w:type="gramEnd"/>
            <w:r w:rsidR="009D1DBB" w:rsidRPr="00E500A5">
              <w:rPr>
                <w:rFonts w:ascii="Arial" w:hAnsi="Arial" w:cs="Arial"/>
                <w:color w:val="auto"/>
                <w:sz w:val="20"/>
                <w:szCs w:val="20"/>
              </w:rPr>
              <w:t xml:space="preserve"> </w:t>
            </w:r>
            <w:r w:rsidRPr="00E500A5">
              <w:rPr>
                <w:rFonts w:ascii="Arial" w:hAnsi="Arial" w:cs="Arial"/>
                <w:color w:val="auto"/>
                <w:sz w:val="20"/>
                <w:szCs w:val="20"/>
              </w:rPr>
              <w:t xml:space="preserve">conflicts by asking closed and open-ended questions. </w:t>
            </w:r>
          </w:p>
          <w:p w:rsidR="000B0973" w:rsidRPr="00E500A5" w:rsidRDefault="000B0973" w:rsidP="006603CC">
            <w:pPr>
              <w:rPr>
                <w:rFonts w:ascii="Arial" w:hAnsi="Arial" w:cs="Arial"/>
                <w:color w:val="auto"/>
                <w:sz w:val="20"/>
                <w:szCs w:val="20"/>
              </w:rPr>
            </w:pPr>
          </w:p>
        </w:tc>
        <w:tc>
          <w:tcPr>
            <w:tcW w:w="848" w:type="pct"/>
          </w:tcPr>
          <w:p w:rsidR="000B0973" w:rsidRPr="00E500A5" w:rsidRDefault="000B0973" w:rsidP="00927519">
            <w:pPr>
              <w:rPr>
                <w:rFonts w:ascii="Arial" w:hAnsi="Arial" w:cs="Arial"/>
                <w:color w:val="auto"/>
                <w:sz w:val="20"/>
                <w:szCs w:val="20"/>
              </w:rPr>
            </w:pPr>
            <w:r w:rsidRPr="00E500A5">
              <w:rPr>
                <w:rFonts w:ascii="Arial" w:hAnsi="Arial" w:cs="Arial"/>
                <w:color w:val="auto"/>
                <w:sz w:val="20"/>
                <w:szCs w:val="20"/>
              </w:rPr>
              <w:t>DAILY REFLECTION</w:t>
            </w:r>
          </w:p>
          <w:p w:rsidR="000B0973" w:rsidRPr="00E500A5" w:rsidRDefault="000B0973" w:rsidP="00EA0139">
            <w:pPr>
              <w:rPr>
                <w:rFonts w:ascii="Arial" w:hAnsi="Arial" w:cs="Arial"/>
                <w:color w:val="auto"/>
                <w:sz w:val="20"/>
                <w:szCs w:val="20"/>
              </w:rPr>
            </w:pPr>
            <w:r w:rsidRPr="00E500A5">
              <w:rPr>
                <w:rFonts w:ascii="Arial" w:hAnsi="Arial" w:cs="Arial"/>
                <w:color w:val="auto"/>
                <w:sz w:val="20"/>
                <w:szCs w:val="20"/>
              </w:rPr>
              <w:t>The teacher reviews types of conflict in literature with students. See Attachment 10.1 Learning Activity – Types of Conflicts</w:t>
            </w:r>
          </w:p>
        </w:tc>
        <w:tc>
          <w:tcPr>
            <w:tcW w:w="800" w:type="pct"/>
          </w:tcPr>
          <w:p w:rsidR="000B0973" w:rsidRPr="00E500A5" w:rsidRDefault="00AA1BD8" w:rsidP="00F92B47">
            <w:pPr>
              <w:rPr>
                <w:rFonts w:ascii="Arial" w:hAnsi="Arial" w:cs="Arial"/>
                <w:color w:val="auto"/>
                <w:sz w:val="20"/>
                <w:szCs w:val="20"/>
              </w:rPr>
            </w:pPr>
            <w:r w:rsidRPr="00E500A5">
              <w:rPr>
                <w:rFonts w:ascii="Arial" w:hAnsi="Arial" w:cs="Arial"/>
                <w:color w:val="auto"/>
                <w:sz w:val="20"/>
                <w:szCs w:val="20"/>
              </w:rPr>
              <w:t>DAILY  REFLECTION</w:t>
            </w:r>
          </w:p>
          <w:p w:rsidR="00AA1BD8" w:rsidRPr="00E500A5" w:rsidRDefault="00AA1BD8" w:rsidP="00F92B47">
            <w:pPr>
              <w:rPr>
                <w:rFonts w:ascii="Arial" w:hAnsi="Arial" w:cs="Arial"/>
                <w:color w:val="auto"/>
                <w:sz w:val="20"/>
                <w:szCs w:val="20"/>
              </w:rPr>
            </w:pPr>
            <w:r w:rsidRPr="00E500A5">
              <w:rPr>
                <w:rFonts w:ascii="Arial" w:hAnsi="Arial" w:cs="Arial"/>
                <w:color w:val="auto"/>
                <w:sz w:val="20"/>
                <w:szCs w:val="20"/>
              </w:rPr>
              <w:t xml:space="preserve">The teacher presents a list of novel or short stories to read and describes each briefly. </w:t>
            </w:r>
          </w:p>
        </w:tc>
        <w:tc>
          <w:tcPr>
            <w:tcW w:w="800" w:type="pct"/>
            <w:gridSpan w:val="2"/>
          </w:tcPr>
          <w:p w:rsidR="000B0973" w:rsidRPr="00E500A5" w:rsidRDefault="000B0973" w:rsidP="009D0ABF">
            <w:pPr>
              <w:rPr>
                <w:rFonts w:ascii="Arial" w:hAnsi="Arial" w:cs="Arial"/>
                <w:color w:val="auto"/>
                <w:sz w:val="20"/>
                <w:szCs w:val="20"/>
              </w:rPr>
            </w:pPr>
            <w:r w:rsidRPr="00E500A5">
              <w:rPr>
                <w:rFonts w:ascii="Arial" w:hAnsi="Arial" w:cs="Arial"/>
                <w:color w:val="auto"/>
                <w:sz w:val="20"/>
                <w:szCs w:val="20"/>
              </w:rPr>
              <w:t>DAILY REFLECTION</w:t>
            </w:r>
          </w:p>
          <w:p w:rsidR="000B0973" w:rsidRPr="00E500A5" w:rsidRDefault="000B0973" w:rsidP="009D0ABF">
            <w:pPr>
              <w:rPr>
                <w:rFonts w:ascii="Arial" w:hAnsi="Arial" w:cs="Arial"/>
                <w:color w:val="auto"/>
                <w:sz w:val="20"/>
                <w:szCs w:val="20"/>
              </w:rPr>
            </w:pPr>
            <w:r w:rsidRPr="00E500A5">
              <w:rPr>
                <w:rFonts w:ascii="Arial" w:hAnsi="Arial" w:cs="Arial"/>
                <w:color w:val="auto"/>
                <w:sz w:val="20"/>
                <w:szCs w:val="20"/>
              </w:rPr>
              <w:t>Review types of conflicts from the day before.</w:t>
            </w:r>
          </w:p>
        </w:tc>
        <w:tc>
          <w:tcPr>
            <w:tcW w:w="803" w:type="pct"/>
          </w:tcPr>
          <w:p w:rsidR="000B0973" w:rsidRPr="00E500A5" w:rsidRDefault="000B0973" w:rsidP="000B0973">
            <w:pPr>
              <w:rPr>
                <w:rFonts w:ascii="Arial" w:hAnsi="Arial" w:cs="Arial"/>
                <w:color w:val="auto"/>
                <w:sz w:val="20"/>
                <w:szCs w:val="20"/>
              </w:rPr>
            </w:pPr>
            <w:r w:rsidRPr="00E500A5">
              <w:rPr>
                <w:rFonts w:ascii="Arial" w:hAnsi="Arial" w:cs="Arial"/>
                <w:color w:val="auto"/>
                <w:sz w:val="20"/>
                <w:szCs w:val="20"/>
              </w:rPr>
              <w:t xml:space="preserve"> DAILY REFLECTION</w:t>
            </w:r>
          </w:p>
          <w:p w:rsidR="000B0973" w:rsidRPr="00E500A5" w:rsidRDefault="000B0973" w:rsidP="009D1DBB">
            <w:pPr>
              <w:rPr>
                <w:rFonts w:ascii="Arial" w:hAnsi="Arial" w:cs="Arial"/>
                <w:color w:val="auto"/>
                <w:sz w:val="20"/>
                <w:szCs w:val="20"/>
              </w:rPr>
            </w:pPr>
            <w:r w:rsidRPr="00E500A5">
              <w:rPr>
                <w:rFonts w:ascii="Arial" w:hAnsi="Arial" w:cs="Arial"/>
                <w:color w:val="auto"/>
                <w:sz w:val="20"/>
                <w:szCs w:val="20"/>
              </w:rPr>
              <w:t>The teacher presents the short story selection that the students will read in class and explains the instructions of the making inferences activity.</w:t>
            </w:r>
          </w:p>
        </w:tc>
      </w:tr>
      <w:tr w:rsidR="000B0973" w:rsidRPr="00E500A5" w:rsidTr="000B0973">
        <w:trPr>
          <w:trHeight w:val="58"/>
        </w:trPr>
        <w:tc>
          <w:tcPr>
            <w:tcW w:w="899" w:type="pct"/>
            <w:vAlign w:val="center"/>
          </w:tcPr>
          <w:p w:rsidR="000B0973" w:rsidRPr="00AB65BD" w:rsidRDefault="000B0973" w:rsidP="00016A72">
            <w:pPr>
              <w:spacing w:before="120" w:after="120"/>
              <w:rPr>
                <w:rFonts w:ascii="Arial" w:hAnsi="Arial" w:cs="Arial"/>
                <w:b/>
                <w:color w:val="auto"/>
                <w:sz w:val="20"/>
                <w:szCs w:val="20"/>
              </w:rPr>
            </w:pPr>
            <w:r w:rsidRPr="00AB65BD">
              <w:rPr>
                <w:rFonts w:ascii="Arial" w:hAnsi="Arial" w:cs="Arial"/>
                <w:b/>
                <w:color w:val="auto"/>
                <w:sz w:val="20"/>
                <w:szCs w:val="20"/>
              </w:rPr>
              <w:t>Development Activities</w:t>
            </w:r>
          </w:p>
        </w:tc>
        <w:tc>
          <w:tcPr>
            <w:tcW w:w="850" w:type="pct"/>
          </w:tcPr>
          <w:p w:rsidR="000B0973" w:rsidRPr="00E500A5" w:rsidRDefault="000B0973" w:rsidP="006603CC">
            <w:pPr>
              <w:rPr>
                <w:rFonts w:ascii="Arial" w:hAnsi="Arial" w:cs="Arial"/>
                <w:color w:val="auto"/>
                <w:sz w:val="20"/>
                <w:szCs w:val="20"/>
              </w:rPr>
            </w:pPr>
            <w:r w:rsidRPr="00E500A5">
              <w:rPr>
                <w:rFonts w:ascii="Arial" w:hAnsi="Arial" w:cs="Arial"/>
                <w:color w:val="auto"/>
                <w:sz w:val="20"/>
                <w:szCs w:val="20"/>
              </w:rPr>
              <w:t xml:space="preserve">Students will participate and collaborate in a class discussion towards types of conflicts by reading the attachment 10.1 Learning Activity – Types of conflicts and explaining in their own words the information. </w:t>
            </w:r>
          </w:p>
        </w:tc>
        <w:tc>
          <w:tcPr>
            <w:tcW w:w="848" w:type="pct"/>
          </w:tcPr>
          <w:p w:rsidR="000B0973" w:rsidRPr="00E500A5" w:rsidRDefault="000B0973" w:rsidP="00EA0139">
            <w:pPr>
              <w:rPr>
                <w:rFonts w:ascii="Arial" w:hAnsi="Arial" w:cs="Arial"/>
                <w:color w:val="auto"/>
                <w:sz w:val="20"/>
                <w:szCs w:val="20"/>
              </w:rPr>
            </w:pPr>
            <w:r w:rsidRPr="00E500A5">
              <w:rPr>
                <w:rFonts w:ascii="Arial" w:hAnsi="Arial" w:cs="Arial"/>
                <w:color w:val="auto"/>
                <w:sz w:val="20"/>
                <w:szCs w:val="20"/>
              </w:rPr>
              <w:t>The teacher should provide short stories to the students describing conflict situations. Then, students will work in pairs to identify the types of conflicts presented in the text.</w:t>
            </w:r>
          </w:p>
        </w:tc>
        <w:tc>
          <w:tcPr>
            <w:tcW w:w="800" w:type="pct"/>
          </w:tcPr>
          <w:p w:rsidR="000B0973" w:rsidRPr="00E500A5" w:rsidRDefault="00AA1BD8" w:rsidP="007005FD">
            <w:pPr>
              <w:rPr>
                <w:rFonts w:ascii="Arial" w:hAnsi="Arial" w:cs="Arial"/>
                <w:color w:val="auto"/>
                <w:sz w:val="20"/>
                <w:szCs w:val="20"/>
              </w:rPr>
            </w:pPr>
            <w:r w:rsidRPr="00E500A5">
              <w:rPr>
                <w:rFonts w:ascii="Arial" w:hAnsi="Arial" w:cs="Arial"/>
                <w:color w:val="auto"/>
                <w:sz w:val="20"/>
                <w:szCs w:val="20"/>
              </w:rPr>
              <w:t xml:space="preserve">Students will choose a novel or short story to begin their independent reading log. </w:t>
            </w:r>
          </w:p>
          <w:p w:rsidR="00AA1BD8" w:rsidRPr="00E500A5" w:rsidRDefault="00AA1BD8" w:rsidP="007005FD">
            <w:pPr>
              <w:rPr>
                <w:rFonts w:ascii="Arial" w:hAnsi="Arial" w:cs="Arial"/>
                <w:color w:val="auto"/>
                <w:sz w:val="20"/>
                <w:szCs w:val="20"/>
              </w:rPr>
            </w:pPr>
            <w:r w:rsidRPr="00E500A5">
              <w:rPr>
                <w:rFonts w:ascii="Arial" w:hAnsi="Arial" w:cs="Arial"/>
                <w:color w:val="auto"/>
                <w:sz w:val="20"/>
                <w:szCs w:val="20"/>
              </w:rPr>
              <w:t>The teacher will explain the different reading tasks such as: written reflections, types of conflicts in the literature, resolution, and plot structure summary.</w:t>
            </w:r>
          </w:p>
        </w:tc>
        <w:tc>
          <w:tcPr>
            <w:tcW w:w="800" w:type="pct"/>
            <w:gridSpan w:val="2"/>
          </w:tcPr>
          <w:p w:rsidR="000B0973" w:rsidRPr="00E500A5" w:rsidRDefault="000B0973" w:rsidP="009D0ABF">
            <w:pPr>
              <w:rPr>
                <w:rFonts w:ascii="Arial" w:hAnsi="Arial" w:cs="Arial"/>
                <w:color w:val="auto"/>
                <w:sz w:val="20"/>
                <w:szCs w:val="20"/>
              </w:rPr>
            </w:pPr>
            <w:r w:rsidRPr="00E500A5">
              <w:rPr>
                <w:rFonts w:ascii="Arial" w:hAnsi="Arial" w:cs="Arial"/>
                <w:color w:val="auto"/>
                <w:sz w:val="20"/>
                <w:szCs w:val="20"/>
              </w:rPr>
              <w:t>The</w:t>
            </w:r>
            <w:r w:rsidR="009D1DBB" w:rsidRPr="00E500A5">
              <w:rPr>
                <w:rFonts w:ascii="Arial" w:hAnsi="Arial" w:cs="Arial"/>
                <w:color w:val="auto"/>
                <w:sz w:val="20"/>
                <w:szCs w:val="20"/>
              </w:rPr>
              <w:t xml:space="preserve"> teacher reads aloud a </w:t>
            </w:r>
            <w:r w:rsidRPr="00E500A5">
              <w:rPr>
                <w:rFonts w:ascii="Arial" w:hAnsi="Arial" w:cs="Arial"/>
                <w:color w:val="auto"/>
                <w:sz w:val="20"/>
                <w:szCs w:val="20"/>
              </w:rPr>
              <w:t xml:space="preserve">short story that faces one or more types of conflicts. (The teacher models fluency in reading) The teacher relates to plot structure, organization, and types of conflicts during the read aloud. Students collaborate through the read aloud. </w:t>
            </w:r>
          </w:p>
        </w:tc>
        <w:tc>
          <w:tcPr>
            <w:tcW w:w="803" w:type="pct"/>
          </w:tcPr>
          <w:p w:rsidR="000B0973" w:rsidRPr="00E500A5" w:rsidRDefault="000B0973" w:rsidP="009709E4">
            <w:pPr>
              <w:rPr>
                <w:rFonts w:ascii="Arial" w:hAnsi="Arial" w:cs="Arial"/>
                <w:color w:val="auto"/>
                <w:sz w:val="20"/>
                <w:szCs w:val="20"/>
              </w:rPr>
            </w:pPr>
            <w:r w:rsidRPr="00E500A5">
              <w:rPr>
                <w:rFonts w:ascii="Arial" w:hAnsi="Arial" w:cs="Arial"/>
                <w:color w:val="auto"/>
                <w:sz w:val="20"/>
                <w:szCs w:val="20"/>
              </w:rPr>
              <w:t>The students will make a 3 column chart named “Text says,” “I know,” and “inferences” to begin reading the given novel or short story selection. The student stops reading in several occasions to fill in the chart.</w:t>
            </w:r>
          </w:p>
        </w:tc>
      </w:tr>
      <w:tr w:rsidR="000B0973" w:rsidRPr="00E500A5" w:rsidTr="000B0973">
        <w:trPr>
          <w:trHeight w:val="58"/>
        </w:trPr>
        <w:tc>
          <w:tcPr>
            <w:tcW w:w="899" w:type="pct"/>
            <w:vAlign w:val="center"/>
          </w:tcPr>
          <w:p w:rsidR="000B0973" w:rsidRPr="00AB65BD" w:rsidRDefault="000B0973" w:rsidP="00016A72">
            <w:pPr>
              <w:spacing w:before="120" w:after="120"/>
              <w:rPr>
                <w:rFonts w:ascii="Arial" w:hAnsi="Arial" w:cs="Arial"/>
                <w:b/>
                <w:color w:val="auto"/>
                <w:sz w:val="20"/>
                <w:szCs w:val="20"/>
              </w:rPr>
            </w:pPr>
            <w:r w:rsidRPr="00AB65BD">
              <w:rPr>
                <w:rFonts w:ascii="Arial" w:hAnsi="Arial" w:cs="Arial"/>
                <w:b/>
                <w:color w:val="auto"/>
                <w:sz w:val="20"/>
                <w:szCs w:val="20"/>
              </w:rPr>
              <w:t>Closing Activities</w:t>
            </w:r>
          </w:p>
        </w:tc>
        <w:tc>
          <w:tcPr>
            <w:tcW w:w="850" w:type="pct"/>
          </w:tcPr>
          <w:p w:rsidR="000B0973" w:rsidRPr="00E500A5" w:rsidRDefault="000B0973" w:rsidP="00C30CBE">
            <w:pPr>
              <w:rPr>
                <w:rFonts w:ascii="Arial" w:hAnsi="Arial" w:cs="Arial"/>
                <w:color w:val="auto"/>
                <w:sz w:val="20"/>
                <w:szCs w:val="20"/>
              </w:rPr>
            </w:pPr>
            <w:r w:rsidRPr="00E500A5">
              <w:rPr>
                <w:rFonts w:ascii="Arial" w:hAnsi="Arial" w:cs="Arial"/>
                <w:color w:val="auto"/>
                <w:sz w:val="20"/>
                <w:szCs w:val="20"/>
              </w:rPr>
              <w:t>Class review and clarification of doubts.</w:t>
            </w:r>
          </w:p>
        </w:tc>
        <w:tc>
          <w:tcPr>
            <w:tcW w:w="848" w:type="pct"/>
          </w:tcPr>
          <w:p w:rsidR="000B0973" w:rsidRPr="00E500A5" w:rsidRDefault="000B0973" w:rsidP="009709E4">
            <w:pPr>
              <w:rPr>
                <w:rFonts w:ascii="Arial" w:hAnsi="Arial" w:cs="Arial"/>
                <w:color w:val="auto"/>
                <w:sz w:val="20"/>
                <w:szCs w:val="20"/>
              </w:rPr>
            </w:pPr>
            <w:r w:rsidRPr="00E500A5">
              <w:rPr>
                <w:rFonts w:ascii="Arial" w:hAnsi="Arial" w:cs="Arial"/>
                <w:color w:val="auto"/>
                <w:sz w:val="20"/>
                <w:szCs w:val="20"/>
              </w:rPr>
              <w:t>Class discussion of students to provided their examples of conflicts in their short stories. The teacher guides the discussion.</w:t>
            </w:r>
          </w:p>
        </w:tc>
        <w:tc>
          <w:tcPr>
            <w:tcW w:w="800" w:type="pct"/>
          </w:tcPr>
          <w:p w:rsidR="000B0973" w:rsidRPr="00E500A5" w:rsidRDefault="00AA1BD8" w:rsidP="009709E4">
            <w:pPr>
              <w:rPr>
                <w:rFonts w:ascii="Arial" w:hAnsi="Arial" w:cs="Arial"/>
                <w:color w:val="auto"/>
                <w:sz w:val="20"/>
                <w:szCs w:val="20"/>
              </w:rPr>
            </w:pPr>
            <w:r w:rsidRPr="00E500A5">
              <w:rPr>
                <w:rFonts w:ascii="Arial" w:hAnsi="Arial" w:cs="Arial"/>
                <w:color w:val="auto"/>
                <w:sz w:val="20"/>
                <w:szCs w:val="20"/>
              </w:rPr>
              <w:t xml:space="preserve">Clarify doubts towards the tasks presented. </w:t>
            </w:r>
          </w:p>
        </w:tc>
        <w:tc>
          <w:tcPr>
            <w:tcW w:w="800" w:type="pct"/>
            <w:gridSpan w:val="2"/>
          </w:tcPr>
          <w:p w:rsidR="000B0973" w:rsidRPr="00E500A5" w:rsidRDefault="000B0973" w:rsidP="009D0ABF">
            <w:pPr>
              <w:rPr>
                <w:rFonts w:ascii="Arial" w:hAnsi="Arial" w:cs="Arial"/>
                <w:color w:val="auto"/>
                <w:sz w:val="20"/>
                <w:szCs w:val="20"/>
              </w:rPr>
            </w:pPr>
            <w:r w:rsidRPr="00E500A5">
              <w:rPr>
                <w:rFonts w:ascii="Arial" w:hAnsi="Arial" w:cs="Arial"/>
                <w:color w:val="auto"/>
                <w:sz w:val="20"/>
                <w:szCs w:val="20"/>
              </w:rPr>
              <w:t>Class discussion about the character’s conflict and plot structure form the selected novel or short story read.</w:t>
            </w:r>
          </w:p>
        </w:tc>
        <w:tc>
          <w:tcPr>
            <w:tcW w:w="803" w:type="pct"/>
          </w:tcPr>
          <w:p w:rsidR="000B0973" w:rsidRPr="00E500A5" w:rsidRDefault="00AC060F" w:rsidP="00AC060F">
            <w:pPr>
              <w:rPr>
                <w:rFonts w:ascii="Arial" w:hAnsi="Arial" w:cs="Arial"/>
                <w:color w:val="auto"/>
                <w:sz w:val="20"/>
                <w:szCs w:val="20"/>
              </w:rPr>
            </w:pPr>
            <w:r w:rsidRPr="00E500A5">
              <w:rPr>
                <w:rFonts w:ascii="Arial" w:hAnsi="Arial" w:cs="Arial"/>
                <w:color w:val="auto"/>
                <w:sz w:val="20"/>
                <w:szCs w:val="20"/>
              </w:rPr>
              <w:t>Completion</w:t>
            </w:r>
            <w:r w:rsidR="000B0973" w:rsidRPr="00E500A5">
              <w:rPr>
                <w:rFonts w:ascii="Arial" w:hAnsi="Arial" w:cs="Arial"/>
                <w:color w:val="auto"/>
                <w:sz w:val="20"/>
                <w:szCs w:val="20"/>
              </w:rPr>
              <w:t xml:space="preserve"> of the “During Reading” activity </w:t>
            </w:r>
            <w:r w:rsidRPr="00E500A5">
              <w:rPr>
                <w:rFonts w:ascii="Arial" w:hAnsi="Arial" w:cs="Arial"/>
                <w:color w:val="auto"/>
                <w:sz w:val="20"/>
                <w:szCs w:val="20"/>
              </w:rPr>
              <w:t xml:space="preserve">about making </w:t>
            </w:r>
            <w:r w:rsidR="000B0973" w:rsidRPr="00E500A5">
              <w:rPr>
                <w:rFonts w:ascii="Arial" w:hAnsi="Arial" w:cs="Arial"/>
                <w:color w:val="auto"/>
                <w:sz w:val="20"/>
                <w:szCs w:val="20"/>
              </w:rPr>
              <w:t>inferences.</w:t>
            </w:r>
          </w:p>
        </w:tc>
      </w:tr>
      <w:tr w:rsidR="000B0973" w:rsidRPr="00E500A5" w:rsidTr="000B0973">
        <w:trPr>
          <w:trHeight w:val="800"/>
        </w:trPr>
        <w:tc>
          <w:tcPr>
            <w:tcW w:w="899" w:type="pct"/>
            <w:vAlign w:val="center"/>
          </w:tcPr>
          <w:p w:rsidR="000B0973" w:rsidRPr="00AB65BD" w:rsidRDefault="000B0973" w:rsidP="00016A72">
            <w:pPr>
              <w:spacing w:before="120" w:after="120"/>
              <w:rPr>
                <w:rFonts w:ascii="Arial" w:hAnsi="Arial" w:cs="Arial"/>
                <w:b/>
                <w:color w:val="auto"/>
                <w:sz w:val="20"/>
                <w:szCs w:val="20"/>
              </w:rPr>
            </w:pPr>
            <w:r w:rsidRPr="00AB65BD">
              <w:rPr>
                <w:rFonts w:ascii="Arial" w:hAnsi="Arial" w:cs="Arial"/>
                <w:b/>
                <w:color w:val="auto"/>
                <w:sz w:val="20"/>
                <w:szCs w:val="20"/>
              </w:rPr>
              <w:lastRenderedPageBreak/>
              <w:t>Formative Assessment – Other evidence</w:t>
            </w:r>
          </w:p>
        </w:tc>
        <w:tc>
          <w:tcPr>
            <w:tcW w:w="850" w:type="pct"/>
          </w:tcPr>
          <w:p w:rsidR="000B0973" w:rsidRPr="00E500A5" w:rsidRDefault="000B0973" w:rsidP="00BD0025">
            <w:pPr>
              <w:rPr>
                <w:rFonts w:ascii="Arial" w:hAnsi="Arial" w:cs="Arial"/>
                <w:color w:val="auto"/>
                <w:sz w:val="20"/>
                <w:szCs w:val="20"/>
              </w:rPr>
            </w:pPr>
          </w:p>
        </w:tc>
        <w:tc>
          <w:tcPr>
            <w:tcW w:w="848" w:type="pct"/>
          </w:tcPr>
          <w:p w:rsidR="000B0973" w:rsidRPr="00E500A5" w:rsidRDefault="000B0973" w:rsidP="009709E4">
            <w:pPr>
              <w:rPr>
                <w:rFonts w:ascii="Arial" w:hAnsi="Arial" w:cs="Arial"/>
                <w:color w:val="auto"/>
                <w:sz w:val="20"/>
                <w:szCs w:val="20"/>
              </w:rPr>
            </w:pPr>
          </w:p>
        </w:tc>
        <w:tc>
          <w:tcPr>
            <w:tcW w:w="800" w:type="pct"/>
          </w:tcPr>
          <w:p w:rsidR="000B0973" w:rsidRPr="00E500A5" w:rsidRDefault="000B0973" w:rsidP="001447AD">
            <w:pPr>
              <w:rPr>
                <w:rFonts w:ascii="Arial" w:hAnsi="Arial" w:cs="Arial"/>
                <w:color w:val="auto"/>
                <w:sz w:val="20"/>
                <w:szCs w:val="20"/>
              </w:rPr>
            </w:pPr>
          </w:p>
        </w:tc>
        <w:tc>
          <w:tcPr>
            <w:tcW w:w="800" w:type="pct"/>
            <w:gridSpan w:val="2"/>
          </w:tcPr>
          <w:p w:rsidR="000B0973" w:rsidRPr="00E500A5" w:rsidRDefault="000B0973" w:rsidP="009D0ABF">
            <w:pPr>
              <w:rPr>
                <w:rFonts w:ascii="Arial" w:hAnsi="Arial" w:cs="Arial"/>
                <w:color w:val="auto"/>
                <w:sz w:val="20"/>
                <w:szCs w:val="20"/>
              </w:rPr>
            </w:pPr>
          </w:p>
        </w:tc>
        <w:tc>
          <w:tcPr>
            <w:tcW w:w="803" w:type="pct"/>
          </w:tcPr>
          <w:p w:rsidR="000B0973" w:rsidRPr="00E500A5" w:rsidRDefault="000B0973" w:rsidP="009709E4">
            <w:pPr>
              <w:rPr>
                <w:rFonts w:ascii="Arial" w:hAnsi="Arial" w:cs="Arial"/>
                <w:color w:val="auto"/>
                <w:sz w:val="20"/>
                <w:szCs w:val="20"/>
              </w:rPr>
            </w:pPr>
          </w:p>
        </w:tc>
      </w:tr>
      <w:tr w:rsidR="000B0973" w:rsidRPr="00E500A5" w:rsidTr="000B0973">
        <w:trPr>
          <w:trHeight w:val="58"/>
        </w:trPr>
        <w:tc>
          <w:tcPr>
            <w:tcW w:w="899" w:type="pct"/>
            <w:vAlign w:val="center"/>
          </w:tcPr>
          <w:p w:rsidR="000B0973" w:rsidRPr="00AB65BD" w:rsidRDefault="000B0973" w:rsidP="00016A72">
            <w:pPr>
              <w:spacing w:before="120" w:after="120"/>
              <w:rPr>
                <w:rFonts w:ascii="Arial" w:hAnsi="Arial" w:cs="Arial"/>
                <w:b/>
                <w:color w:val="auto"/>
                <w:sz w:val="20"/>
                <w:szCs w:val="20"/>
              </w:rPr>
            </w:pPr>
            <w:r w:rsidRPr="00AB65BD">
              <w:rPr>
                <w:rFonts w:ascii="Arial" w:hAnsi="Arial" w:cs="Arial"/>
                <w:b/>
                <w:color w:val="auto"/>
                <w:sz w:val="20"/>
                <w:szCs w:val="20"/>
              </w:rPr>
              <w:t>Materials</w:t>
            </w:r>
          </w:p>
        </w:tc>
        <w:tc>
          <w:tcPr>
            <w:tcW w:w="850" w:type="pct"/>
          </w:tcPr>
          <w:p w:rsidR="000B0973" w:rsidRPr="00E500A5" w:rsidRDefault="000B0973" w:rsidP="00BD0025">
            <w:pPr>
              <w:rPr>
                <w:rFonts w:ascii="Arial" w:hAnsi="Arial" w:cs="Arial"/>
                <w:color w:val="auto"/>
                <w:sz w:val="20"/>
                <w:szCs w:val="20"/>
              </w:rPr>
            </w:pPr>
            <w:r w:rsidRPr="00E500A5">
              <w:rPr>
                <w:rFonts w:ascii="Arial" w:hAnsi="Arial" w:cs="Arial"/>
                <w:color w:val="auto"/>
                <w:sz w:val="20"/>
                <w:szCs w:val="20"/>
              </w:rPr>
              <w:t xml:space="preserve">Attachment 10.1 Types of Conflicts </w:t>
            </w:r>
          </w:p>
          <w:p w:rsidR="000B0973" w:rsidRPr="00E500A5" w:rsidRDefault="000B0973" w:rsidP="00BD0025">
            <w:pPr>
              <w:rPr>
                <w:rFonts w:ascii="Arial" w:hAnsi="Arial" w:cs="Arial"/>
                <w:color w:val="auto"/>
                <w:sz w:val="20"/>
                <w:szCs w:val="20"/>
              </w:rPr>
            </w:pPr>
          </w:p>
        </w:tc>
        <w:tc>
          <w:tcPr>
            <w:tcW w:w="848" w:type="pct"/>
          </w:tcPr>
          <w:p w:rsidR="000B0973" w:rsidRPr="00E500A5" w:rsidRDefault="000B0973" w:rsidP="00003D15">
            <w:pPr>
              <w:rPr>
                <w:rFonts w:ascii="Arial" w:hAnsi="Arial" w:cs="Arial"/>
                <w:color w:val="auto"/>
                <w:sz w:val="20"/>
                <w:szCs w:val="20"/>
              </w:rPr>
            </w:pPr>
            <w:r w:rsidRPr="00E500A5">
              <w:rPr>
                <w:rFonts w:ascii="Arial" w:hAnsi="Arial" w:cs="Arial"/>
                <w:color w:val="auto"/>
                <w:sz w:val="20"/>
                <w:szCs w:val="20"/>
              </w:rPr>
              <w:t>Attachment 10.1 Types of Conflicts</w:t>
            </w:r>
          </w:p>
          <w:p w:rsidR="000B0973" w:rsidRPr="00E500A5" w:rsidRDefault="000B0973" w:rsidP="00003D15">
            <w:pPr>
              <w:rPr>
                <w:rFonts w:ascii="Arial" w:hAnsi="Arial" w:cs="Arial"/>
                <w:color w:val="auto"/>
                <w:sz w:val="20"/>
                <w:szCs w:val="20"/>
              </w:rPr>
            </w:pPr>
            <w:r w:rsidRPr="00E500A5">
              <w:rPr>
                <w:rFonts w:ascii="Arial" w:hAnsi="Arial" w:cs="Arial"/>
                <w:color w:val="auto"/>
                <w:sz w:val="20"/>
                <w:szCs w:val="20"/>
              </w:rPr>
              <w:t>Short Stories</w:t>
            </w:r>
          </w:p>
          <w:p w:rsidR="000B0973" w:rsidRPr="00E500A5" w:rsidRDefault="000B0973" w:rsidP="009709E4">
            <w:pPr>
              <w:rPr>
                <w:rFonts w:ascii="Arial" w:hAnsi="Arial" w:cs="Arial"/>
                <w:color w:val="auto"/>
                <w:sz w:val="20"/>
                <w:szCs w:val="20"/>
              </w:rPr>
            </w:pPr>
          </w:p>
        </w:tc>
        <w:tc>
          <w:tcPr>
            <w:tcW w:w="800" w:type="pct"/>
          </w:tcPr>
          <w:p w:rsidR="000B0973" w:rsidRPr="00E500A5" w:rsidRDefault="000B0973" w:rsidP="009709E4">
            <w:pPr>
              <w:rPr>
                <w:rFonts w:ascii="Arial" w:hAnsi="Arial" w:cs="Arial"/>
                <w:color w:val="auto"/>
                <w:sz w:val="20"/>
                <w:szCs w:val="20"/>
              </w:rPr>
            </w:pPr>
          </w:p>
        </w:tc>
        <w:tc>
          <w:tcPr>
            <w:tcW w:w="800" w:type="pct"/>
            <w:gridSpan w:val="2"/>
          </w:tcPr>
          <w:p w:rsidR="000B0973" w:rsidRPr="00E500A5" w:rsidRDefault="000B0973" w:rsidP="009D0ABF">
            <w:pPr>
              <w:rPr>
                <w:rFonts w:ascii="Arial" w:hAnsi="Arial" w:cs="Arial"/>
                <w:color w:val="auto"/>
                <w:sz w:val="20"/>
                <w:szCs w:val="20"/>
              </w:rPr>
            </w:pPr>
            <w:r w:rsidRPr="00E500A5">
              <w:rPr>
                <w:rFonts w:ascii="Arial" w:hAnsi="Arial" w:cs="Arial"/>
                <w:color w:val="auto"/>
                <w:sz w:val="20"/>
                <w:szCs w:val="20"/>
              </w:rPr>
              <w:t xml:space="preserve"> See literature Connections for suggestions  </w:t>
            </w:r>
          </w:p>
        </w:tc>
        <w:tc>
          <w:tcPr>
            <w:tcW w:w="803" w:type="pct"/>
          </w:tcPr>
          <w:p w:rsidR="000B0973" w:rsidRPr="00E500A5" w:rsidRDefault="000B0973" w:rsidP="009709E4">
            <w:pPr>
              <w:rPr>
                <w:rFonts w:ascii="Arial" w:hAnsi="Arial" w:cs="Arial"/>
                <w:color w:val="auto"/>
                <w:sz w:val="20"/>
                <w:szCs w:val="20"/>
              </w:rPr>
            </w:pPr>
          </w:p>
        </w:tc>
      </w:tr>
      <w:tr w:rsidR="000B0973" w:rsidRPr="00E500A5" w:rsidTr="000B0973">
        <w:trPr>
          <w:trHeight w:val="58"/>
        </w:trPr>
        <w:tc>
          <w:tcPr>
            <w:tcW w:w="899" w:type="pct"/>
            <w:vAlign w:val="center"/>
          </w:tcPr>
          <w:p w:rsidR="000B0973" w:rsidRPr="00AB65BD" w:rsidRDefault="000B0973" w:rsidP="00016A72">
            <w:pPr>
              <w:spacing w:before="120" w:after="120"/>
              <w:rPr>
                <w:rFonts w:ascii="Arial" w:hAnsi="Arial" w:cs="Arial"/>
                <w:b/>
                <w:color w:val="auto"/>
                <w:sz w:val="20"/>
                <w:szCs w:val="20"/>
              </w:rPr>
            </w:pPr>
            <w:r w:rsidRPr="00AB65BD">
              <w:rPr>
                <w:rFonts w:ascii="Arial" w:hAnsi="Arial" w:cs="Arial"/>
                <w:b/>
                <w:color w:val="auto"/>
                <w:sz w:val="20"/>
                <w:szCs w:val="20"/>
              </w:rPr>
              <w:t>Homework</w:t>
            </w:r>
          </w:p>
        </w:tc>
        <w:tc>
          <w:tcPr>
            <w:tcW w:w="850" w:type="pct"/>
          </w:tcPr>
          <w:p w:rsidR="000B0973" w:rsidRPr="00E500A5" w:rsidRDefault="000B0973" w:rsidP="00BD0025">
            <w:pPr>
              <w:rPr>
                <w:rFonts w:ascii="Arial" w:hAnsi="Arial" w:cs="Arial"/>
                <w:color w:val="auto"/>
                <w:sz w:val="20"/>
                <w:szCs w:val="20"/>
              </w:rPr>
            </w:pPr>
          </w:p>
        </w:tc>
        <w:tc>
          <w:tcPr>
            <w:tcW w:w="848" w:type="pct"/>
          </w:tcPr>
          <w:p w:rsidR="000B0973" w:rsidRPr="00E500A5" w:rsidRDefault="000B0973" w:rsidP="009709E4">
            <w:pPr>
              <w:rPr>
                <w:rFonts w:ascii="Arial" w:hAnsi="Arial" w:cs="Arial"/>
                <w:color w:val="auto"/>
                <w:sz w:val="20"/>
                <w:szCs w:val="20"/>
              </w:rPr>
            </w:pPr>
          </w:p>
        </w:tc>
        <w:tc>
          <w:tcPr>
            <w:tcW w:w="800" w:type="pct"/>
          </w:tcPr>
          <w:p w:rsidR="000B0973" w:rsidRPr="00E500A5" w:rsidRDefault="005667CF" w:rsidP="007005FD">
            <w:pPr>
              <w:rPr>
                <w:rFonts w:ascii="Arial" w:hAnsi="Arial" w:cs="Arial"/>
                <w:color w:val="auto"/>
                <w:sz w:val="20"/>
                <w:szCs w:val="20"/>
              </w:rPr>
            </w:pPr>
            <w:r w:rsidRPr="00E500A5">
              <w:rPr>
                <w:rFonts w:ascii="Arial" w:hAnsi="Arial" w:cs="Arial"/>
                <w:color w:val="auto"/>
                <w:sz w:val="20"/>
                <w:szCs w:val="20"/>
              </w:rPr>
              <w:t xml:space="preserve">Begin reading independently the novel or short story chosen. </w:t>
            </w:r>
            <w:r w:rsidRPr="00E500A5">
              <w:rPr>
                <w:rFonts w:ascii="Arial" w:hAnsi="Arial" w:cs="Arial"/>
                <w:i/>
                <w:color w:val="auto"/>
                <w:sz w:val="20"/>
                <w:szCs w:val="20"/>
              </w:rPr>
              <w:t>Reading Log Activity</w:t>
            </w:r>
          </w:p>
        </w:tc>
        <w:tc>
          <w:tcPr>
            <w:tcW w:w="800" w:type="pct"/>
            <w:gridSpan w:val="2"/>
          </w:tcPr>
          <w:p w:rsidR="000B0973" w:rsidRPr="00E500A5" w:rsidRDefault="005667CF" w:rsidP="009709E4">
            <w:pPr>
              <w:rPr>
                <w:rFonts w:ascii="Arial" w:hAnsi="Arial" w:cs="Arial"/>
                <w:color w:val="auto"/>
                <w:sz w:val="20"/>
                <w:szCs w:val="20"/>
              </w:rPr>
            </w:pPr>
            <w:r w:rsidRPr="00E500A5">
              <w:rPr>
                <w:rFonts w:ascii="Arial" w:hAnsi="Arial" w:cs="Arial"/>
                <w:color w:val="auto"/>
                <w:sz w:val="20"/>
                <w:szCs w:val="20"/>
              </w:rPr>
              <w:t xml:space="preserve">Continue reading independently the novel or short story chosen. </w:t>
            </w:r>
            <w:r w:rsidRPr="00E500A5">
              <w:rPr>
                <w:rFonts w:ascii="Arial" w:hAnsi="Arial" w:cs="Arial"/>
                <w:i/>
                <w:color w:val="auto"/>
                <w:sz w:val="20"/>
                <w:szCs w:val="20"/>
              </w:rPr>
              <w:t>Reading Log Activity</w:t>
            </w:r>
          </w:p>
        </w:tc>
        <w:tc>
          <w:tcPr>
            <w:tcW w:w="803" w:type="pct"/>
          </w:tcPr>
          <w:p w:rsidR="000B0973" w:rsidRPr="00E500A5" w:rsidRDefault="000B0973" w:rsidP="000B0973">
            <w:pPr>
              <w:rPr>
                <w:rFonts w:ascii="Arial" w:hAnsi="Arial" w:cs="Arial"/>
                <w:color w:val="auto"/>
                <w:sz w:val="20"/>
                <w:szCs w:val="20"/>
              </w:rPr>
            </w:pPr>
            <w:r w:rsidRPr="00E500A5">
              <w:rPr>
                <w:rFonts w:ascii="Arial" w:hAnsi="Arial" w:cs="Arial"/>
                <w:color w:val="auto"/>
                <w:sz w:val="20"/>
                <w:szCs w:val="20"/>
              </w:rPr>
              <w:t>Complete the Attachment 10.1 Learning Activity -  Story Map regarding the given novel or short story</w:t>
            </w:r>
          </w:p>
          <w:p w:rsidR="000B0973" w:rsidRPr="00E500A5" w:rsidRDefault="000B0973" w:rsidP="000B0973">
            <w:pPr>
              <w:rPr>
                <w:rFonts w:ascii="Arial" w:hAnsi="Arial" w:cs="Arial"/>
                <w:color w:val="auto"/>
                <w:sz w:val="20"/>
                <w:szCs w:val="20"/>
              </w:rPr>
            </w:pPr>
            <w:r w:rsidRPr="00E500A5">
              <w:rPr>
                <w:rFonts w:ascii="Arial" w:hAnsi="Arial" w:cs="Arial"/>
                <w:color w:val="auto"/>
                <w:sz w:val="20"/>
                <w:szCs w:val="20"/>
              </w:rPr>
              <w:t>10.W.3</w:t>
            </w:r>
          </w:p>
          <w:p w:rsidR="000B0973" w:rsidRPr="00E500A5" w:rsidRDefault="000B0973" w:rsidP="000B0973">
            <w:pPr>
              <w:rPr>
                <w:rFonts w:ascii="Arial" w:hAnsi="Arial" w:cs="Arial"/>
                <w:color w:val="auto"/>
                <w:sz w:val="20"/>
                <w:szCs w:val="20"/>
              </w:rPr>
            </w:pPr>
            <w:r w:rsidRPr="00E500A5">
              <w:rPr>
                <w:rFonts w:ascii="Arial" w:hAnsi="Arial" w:cs="Arial"/>
                <w:color w:val="auto"/>
                <w:sz w:val="20"/>
                <w:szCs w:val="20"/>
              </w:rPr>
              <w:t>10.LA.1,2</w:t>
            </w:r>
          </w:p>
        </w:tc>
      </w:tr>
      <w:tr w:rsidR="000B0973" w:rsidRPr="00E500A5" w:rsidTr="00AB65BD">
        <w:trPr>
          <w:trHeight w:val="680"/>
        </w:trPr>
        <w:tc>
          <w:tcPr>
            <w:tcW w:w="899" w:type="pct"/>
          </w:tcPr>
          <w:p w:rsidR="00AB65BD" w:rsidRDefault="00AB65BD" w:rsidP="00BD0025">
            <w:pPr>
              <w:rPr>
                <w:rFonts w:ascii="Arial" w:hAnsi="Arial" w:cs="Arial"/>
                <w:b/>
                <w:color w:val="auto"/>
                <w:sz w:val="20"/>
                <w:szCs w:val="20"/>
              </w:rPr>
            </w:pPr>
          </w:p>
          <w:p w:rsidR="000B0973" w:rsidRDefault="000B0973" w:rsidP="00BD0025">
            <w:pPr>
              <w:rPr>
                <w:rFonts w:ascii="Arial" w:hAnsi="Arial" w:cs="Arial"/>
                <w:b/>
                <w:color w:val="auto"/>
                <w:sz w:val="20"/>
                <w:szCs w:val="20"/>
              </w:rPr>
            </w:pPr>
            <w:r w:rsidRPr="00AB65BD">
              <w:rPr>
                <w:rFonts w:ascii="Arial" w:hAnsi="Arial" w:cs="Arial"/>
                <w:b/>
                <w:color w:val="auto"/>
                <w:sz w:val="20"/>
                <w:szCs w:val="20"/>
              </w:rPr>
              <w:t>Differentiated Instruction Strategies</w:t>
            </w:r>
          </w:p>
          <w:p w:rsidR="000B0973" w:rsidRPr="00AB65BD" w:rsidRDefault="000B0973" w:rsidP="00BD0025">
            <w:pPr>
              <w:rPr>
                <w:rFonts w:ascii="Arial" w:hAnsi="Arial" w:cs="Arial"/>
                <w:b/>
                <w:color w:val="auto"/>
                <w:sz w:val="20"/>
                <w:szCs w:val="20"/>
              </w:rPr>
            </w:pPr>
          </w:p>
        </w:tc>
        <w:tc>
          <w:tcPr>
            <w:tcW w:w="850" w:type="pct"/>
          </w:tcPr>
          <w:p w:rsidR="000B0973" w:rsidRPr="00E500A5" w:rsidRDefault="000B0973" w:rsidP="00BD0025">
            <w:pPr>
              <w:rPr>
                <w:rFonts w:ascii="Arial" w:hAnsi="Arial" w:cs="Arial"/>
                <w:color w:val="auto"/>
                <w:sz w:val="20"/>
                <w:szCs w:val="20"/>
              </w:rPr>
            </w:pPr>
          </w:p>
        </w:tc>
        <w:tc>
          <w:tcPr>
            <w:tcW w:w="848" w:type="pct"/>
          </w:tcPr>
          <w:p w:rsidR="000B0973" w:rsidRPr="00E500A5" w:rsidRDefault="000B0973" w:rsidP="009709E4">
            <w:pPr>
              <w:rPr>
                <w:rFonts w:ascii="Arial" w:hAnsi="Arial" w:cs="Arial"/>
                <w:color w:val="auto"/>
                <w:sz w:val="20"/>
                <w:szCs w:val="20"/>
              </w:rPr>
            </w:pPr>
          </w:p>
        </w:tc>
        <w:tc>
          <w:tcPr>
            <w:tcW w:w="800" w:type="pct"/>
          </w:tcPr>
          <w:p w:rsidR="000B0973" w:rsidRPr="00E500A5" w:rsidRDefault="000B0973" w:rsidP="009709E4">
            <w:pPr>
              <w:rPr>
                <w:rFonts w:ascii="Arial" w:hAnsi="Arial" w:cs="Arial"/>
                <w:color w:val="auto"/>
                <w:sz w:val="20"/>
                <w:szCs w:val="20"/>
              </w:rPr>
            </w:pPr>
          </w:p>
        </w:tc>
        <w:tc>
          <w:tcPr>
            <w:tcW w:w="800" w:type="pct"/>
            <w:gridSpan w:val="2"/>
          </w:tcPr>
          <w:p w:rsidR="000B0973" w:rsidRPr="00E500A5" w:rsidRDefault="000B0973" w:rsidP="009709E4">
            <w:pPr>
              <w:rPr>
                <w:rFonts w:ascii="Arial" w:hAnsi="Arial" w:cs="Arial"/>
                <w:color w:val="auto"/>
                <w:sz w:val="20"/>
                <w:szCs w:val="20"/>
              </w:rPr>
            </w:pPr>
          </w:p>
        </w:tc>
        <w:tc>
          <w:tcPr>
            <w:tcW w:w="803" w:type="pct"/>
          </w:tcPr>
          <w:p w:rsidR="000B0973" w:rsidRPr="00E500A5" w:rsidRDefault="000B0973" w:rsidP="009709E4">
            <w:pPr>
              <w:rPr>
                <w:rFonts w:ascii="Arial" w:hAnsi="Arial" w:cs="Arial"/>
                <w:color w:val="auto"/>
                <w:sz w:val="20"/>
                <w:szCs w:val="20"/>
              </w:rPr>
            </w:pPr>
          </w:p>
        </w:tc>
      </w:tr>
      <w:tr w:rsidR="00AB65BD" w:rsidRPr="00E500A5" w:rsidTr="000B0973">
        <w:trPr>
          <w:trHeight w:val="915"/>
        </w:trPr>
        <w:tc>
          <w:tcPr>
            <w:tcW w:w="899" w:type="pct"/>
          </w:tcPr>
          <w:p w:rsidR="00AB65BD" w:rsidRPr="00AB65BD" w:rsidRDefault="00AB65BD" w:rsidP="00BD0025">
            <w:pPr>
              <w:rPr>
                <w:rFonts w:ascii="Arial" w:hAnsi="Arial" w:cs="Arial"/>
                <w:b/>
                <w:color w:val="auto"/>
                <w:sz w:val="20"/>
                <w:szCs w:val="20"/>
              </w:rPr>
            </w:pPr>
            <w:r w:rsidRPr="00AB65BD">
              <w:rPr>
                <w:rFonts w:ascii="Arial" w:hAnsi="Arial" w:cs="Arial"/>
                <w:b/>
                <w:color w:val="auto"/>
                <w:sz w:val="20"/>
                <w:szCs w:val="20"/>
              </w:rPr>
              <w:t xml:space="preserve">___ Special Education    </w:t>
            </w:r>
          </w:p>
          <w:p w:rsidR="00AB65BD" w:rsidRPr="00AB65BD" w:rsidRDefault="00AB65BD" w:rsidP="00BD0025">
            <w:pPr>
              <w:rPr>
                <w:rFonts w:ascii="Arial" w:hAnsi="Arial" w:cs="Arial"/>
                <w:b/>
                <w:color w:val="auto"/>
                <w:sz w:val="20"/>
                <w:szCs w:val="20"/>
              </w:rPr>
            </w:pPr>
            <w:r w:rsidRPr="00AB65BD">
              <w:rPr>
                <w:rFonts w:ascii="Arial" w:hAnsi="Arial" w:cs="Arial"/>
                <w:b/>
                <w:color w:val="auto"/>
                <w:sz w:val="20"/>
                <w:szCs w:val="20"/>
              </w:rPr>
              <w:t>___ LSP/LEP</w:t>
            </w:r>
          </w:p>
          <w:p w:rsidR="00AB65BD" w:rsidRPr="00AB65BD" w:rsidRDefault="00AB65BD" w:rsidP="00BD0025">
            <w:pPr>
              <w:rPr>
                <w:rFonts w:ascii="Arial" w:hAnsi="Arial" w:cs="Arial"/>
                <w:b/>
                <w:color w:val="auto"/>
                <w:sz w:val="20"/>
                <w:szCs w:val="20"/>
              </w:rPr>
            </w:pPr>
            <w:r w:rsidRPr="00AB65BD">
              <w:rPr>
                <w:rFonts w:ascii="Arial" w:hAnsi="Arial" w:cs="Arial"/>
                <w:b/>
                <w:color w:val="auto"/>
                <w:sz w:val="20"/>
                <w:szCs w:val="20"/>
              </w:rPr>
              <w:t xml:space="preserve">___ Section 504               </w:t>
            </w:r>
          </w:p>
          <w:p w:rsidR="00AB65BD" w:rsidRPr="00AB65BD" w:rsidRDefault="00AB65BD" w:rsidP="00BD0025">
            <w:pPr>
              <w:rPr>
                <w:rFonts w:ascii="Arial" w:hAnsi="Arial" w:cs="Arial"/>
                <w:b/>
                <w:sz w:val="20"/>
                <w:szCs w:val="20"/>
              </w:rPr>
            </w:pPr>
            <w:r w:rsidRPr="00AB65BD">
              <w:rPr>
                <w:rFonts w:ascii="Arial" w:hAnsi="Arial" w:cs="Arial"/>
                <w:b/>
                <w:color w:val="auto"/>
                <w:sz w:val="20"/>
                <w:szCs w:val="20"/>
              </w:rPr>
              <w:t>___ Gifted</w:t>
            </w:r>
          </w:p>
        </w:tc>
        <w:tc>
          <w:tcPr>
            <w:tcW w:w="850" w:type="pct"/>
          </w:tcPr>
          <w:p w:rsidR="00AB65BD" w:rsidRPr="00E500A5" w:rsidRDefault="00AB65BD" w:rsidP="00BD0025">
            <w:pPr>
              <w:rPr>
                <w:rFonts w:ascii="Arial" w:hAnsi="Arial" w:cs="Arial"/>
                <w:sz w:val="20"/>
                <w:szCs w:val="20"/>
              </w:rPr>
            </w:pPr>
          </w:p>
        </w:tc>
        <w:tc>
          <w:tcPr>
            <w:tcW w:w="848" w:type="pct"/>
          </w:tcPr>
          <w:p w:rsidR="00AB65BD" w:rsidRPr="00E500A5" w:rsidRDefault="00AB65BD" w:rsidP="009709E4">
            <w:pPr>
              <w:rPr>
                <w:rFonts w:ascii="Arial" w:hAnsi="Arial" w:cs="Arial"/>
                <w:sz w:val="20"/>
                <w:szCs w:val="20"/>
              </w:rPr>
            </w:pPr>
          </w:p>
        </w:tc>
        <w:tc>
          <w:tcPr>
            <w:tcW w:w="800" w:type="pct"/>
          </w:tcPr>
          <w:p w:rsidR="00AB65BD" w:rsidRPr="00E500A5" w:rsidRDefault="00AB65BD" w:rsidP="009709E4">
            <w:pPr>
              <w:rPr>
                <w:rFonts w:ascii="Arial" w:hAnsi="Arial" w:cs="Arial"/>
                <w:sz w:val="20"/>
                <w:szCs w:val="20"/>
              </w:rPr>
            </w:pPr>
          </w:p>
        </w:tc>
        <w:tc>
          <w:tcPr>
            <w:tcW w:w="800" w:type="pct"/>
            <w:gridSpan w:val="2"/>
          </w:tcPr>
          <w:p w:rsidR="00AB65BD" w:rsidRPr="00E500A5" w:rsidRDefault="00AB65BD" w:rsidP="009709E4">
            <w:pPr>
              <w:rPr>
                <w:rFonts w:ascii="Arial" w:hAnsi="Arial" w:cs="Arial"/>
                <w:sz w:val="20"/>
                <w:szCs w:val="20"/>
              </w:rPr>
            </w:pPr>
          </w:p>
        </w:tc>
        <w:tc>
          <w:tcPr>
            <w:tcW w:w="803" w:type="pct"/>
          </w:tcPr>
          <w:p w:rsidR="00AB65BD" w:rsidRPr="00E500A5" w:rsidRDefault="00AB65BD" w:rsidP="009709E4">
            <w:pPr>
              <w:rPr>
                <w:rFonts w:ascii="Arial" w:hAnsi="Arial" w:cs="Arial"/>
                <w:sz w:val="20"/>
                <w:szCs w:val="20"/>
              </w:rPr>
            </w:pPr>
          </w:p>
        </w:tc>
      </w:tr>
      <w:tr w:rsidR="000B0973" w:rsidRPr="00E500A5" w:rsidTr="000B0973">
        <w:trPr>
          <w:trHeight w:val="99"/>
        </w:trPr>
        <w:tc>
          <w:tcPr>
            <w:tcW w:w="899" w:type="pct"/>
          </w:tcPr>
          <w:p w:rsidR="000B0973" w:rsidRPr="00AB65BD" w:rsidRDefault="000B0973" w:rsidP="00016A72">
            <w:pPr>
              <w:spacing w:before="120" w:after="120"/>
              <w:rPr>
                <w:rFonts w:ascii="Arial" w:hAnsi="Arial" w:cs="Arial"/>
                <w:b/>
                <w:color w:val="auto"/>
                <w:sz w:val="20"/>
                <w:szCs w:val="20"/>
              </w:rPr>
            </w:pPr>
            <w:r w:rsidRPr="00AB65BD">
              <w:rPr>
                <w:rFonts w:ascii="Arial" w:hAnsi="Arial" w:cs="Arial"/>
                <w:b/>
                <w:color w:val="auto"/>
                <w:sz w:val="20"/>
                <w:szCs w:val="20"/>
              </w:rPr>
              <w:t xml:space="preserve">Teacher Reflection </w:t>
            </w:r>
          </w:p>
        </w:tc>
        <w:tc>
          <w:tcPr>
            <w:tcW w:w="850" w:type="pct"/>
          </w:tcPr>
          <w:p w:rsidR="000B0973" w:rsidRPr="00E500A5" w:rsidRDefault="000B0973" w:rsidP="00BD0025">
            <w:pPr>
              <w:rPr>
                <w:rFonts w:ascii="Arial" w:hAnsi="Arial" w:cs="Arial"/>
                <w:color w:val="auto"/>
                <w:sz w:val="20"/>
                <w:szCs w:val="20"/>
              </w:rPr>
            </w:pPr>
          </w:p>
        </w:tc>
        <w:tc>
          <w:tcPr>
            <w:tcW w:w="848" w:type="pct"/>
          </w:tcPr>
          <w:p w:rsidR="000B0973" w:rsidRPr="00E500A5" w:rsidRDefault="000B0973" w:rsidP="009709E4">
            <w:pPr>
              <w:rPr>
                <w:rFonts w:ascii="Arial" w:hAnsi="Arial" w:cs="Arial"/>
                <w:color w:val="auto"/>
                <w:sz w:val="20"/>
                <w:szCs w:val="20"/>
              </w:rPr>
            </w:pPr>
          </w:p>
        </w:tc>
        <w:tc>
          <w:tcPr>
            <w:tcW w:w="800" w:type="pct"/>
          </w:tcPr>
          <w:p w:rsidR="000B0973" w:rsidRPr="00E500A5" w:rsidRDefault="001B6217" w:rsidP="009709E4">
            <w:pPr>
              <w:rPr>
                <w:rFonts w:ascii="Arial" w:hAnsi="Arial" w:cs="Arial"/>
                <w:color w:val="auto"/>
                <w:sz w:val="20"/>
                <w:szCs w:val="20"/>
              </w:rPr>
            </w:pPr>
            <w:r w:rsidRPr="00E500A5">
              <w:rPr>
                <w:rFonts w:ascii="Arial" w:hAnsi="Arial" w:cs="Arial"/>
                <w:color w:val="auto"/>
                <w:sz w:val="20"/>
                <w:szCs w:val="20"/>
              </w:rPr>
              <w:t xml:space="preserve">Present 2 novels and 3 short stories from the suggested list of literature. </w:t>
            </w:r>
          </w:p>
        </w:tc>
        <w:tc>
          <w:tcPr>
            <w:tcW w:w="800" w:type="pct"/>
            <w:gridSpan w:val="2"/>
          </w:tcPr>
          <w:p w:rsidR="000B0973" w:rsidRPr="00E500A5" w:rsidRDefault="000B0973" w:rsidP="009709E4">
            <w:pPr>
              <w:rPr>
                <w:rFonts w:ascii="Arial" w:hAnsi="Arial" w:cs="Arial"/>
                <w:color w:val="auto"/>
                <w:sz w:val="20"/>
                <w:szCs w:val="20"/>
              </w:rPr>
            </w:pPr>
          </w:p>
        </w:tc>
        <w:tc>
          <w:tcPr>
            <w:tcW w:w="803" w:type="pct"/>
          </w:tcPr>
          <w:p w:rsidR="000B0973" w:rsidRPr="00E500A5" w:rsidRDefault="000B0973" w:rsidP="009709E4">
            <w:pPr>
              <w:rPr>
                <w:rFonts w:ascii="Arial" w:hAnsi="Arial" w:cs="Arial"/>
                <w:color w:val="auto"/>
                <w:sz w:val="20"/>
                <w:szCs w:val="20"/>
              </w:rPr>
            </w:pPr>
          </w:p>
        </w:tc>
      </w:tr>
    </w:tbl>
    <w:p w:rsidR="008A3D29" w:rsidRPr="001447AD" w:rsidRDefault="008A3D29" w:rsidP="00BD0025">
      <w:pPr>
        <w:spacing w:after="0" w:line="240" w:lineRule="auto"/>
        <w:rPr>
          <w:rFonts w:ascii="Arial" w:hAnsi="Arial" w:cs="Arial"/>
          <w:sz w:val="20"/>
          <w:szCs w:val="20"/>
        </w:rPr>
      </w:pPr>
    </w:p>
    <w:p w:rsidR="00FE76FB" w:rsidRPr="001447AD" w:rsidRDefault="00FE76FB">
      <w:pPr>
        <w:spacing w:after="0" w:line="240" w:lineRule="auto"/>
        <w:rPr>
          <w:rFonts w:ascii="Arial" w:hAnsi="Arial" w:cs="Arial"/>
          <w:sz w:val="20"/>
          <w:szCs w:val="20"/>
        </w:rPr>
      </w:pPr>
    </w:p>
    <w:sectPr w:rsidR="00FE76FB" w:rsidRPr="001447AD" w:rsidSect="00595692">
      <w:headerReference w:type="default" r:id="rId12"/>
      <w:pgSz w:w="20160" w:h="12240" w:orient="landscape" w:code="5"/>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22EEF" w:rsidRDefault="00A22EEF" w:rsidP="0074328A">
      <w:pPr>
        <w:spacing w:after="0" w:line="240" w:lineRule="auto"/>
      </w:pPr>
      <w:r>
        <w:separator/>
      </w:r>
    </w:p>
  </w:endnote>
  <w:endnote w:type="continuationSeparator" w:id="0">
    <w:p w:rsidR="00A22EEF" w:rsidRDefault="00A22EEF" w:rsidP="007432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altName w:val="Calibri"/>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22EEF" w:rsidRDefault="00A22EEF" w:rsidP="0074328A">
      <w:pPr>
        <w:spacing w:after="0" w:line="240" w:lineRule="auto"/>
      </w:pPr>
      <w:r>
        <w:separator/>
      </w:r>
    </w:p>
  </w:footnote>
  <w:footnote w:type="continuationSeparator" w:id="0">
    <w:p w:rsidR="00A22EEF" w:rsidRDefault="00A22EEF" w:rsidP="0074328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714A9" w:rsidRPr="001D1F44" w:rsidRDefault="004714A9">
    <w:pPr>
      <w:pStyle w:val="Header"/>
      <w:rPr>
        <w:sz w:val="20"/>
      </w:rPr>
    </w:pPr>
    <w:r>
      <w:rPr>
        <w:noProof/>
      </w:rPr>
      <w:drawing>
        <wp:anchor distT="0" distB="0" distL="114300" distR="114300" simplePos="0" relativeHeight="251662336" behindDoc="0" locked="0" layoutInCell="1" allowOverlap="1">
          <wp:simplePos x="0" y="0"/>
          <wp:positionH relativeFrom="column">
            <wp:posOffset>-118110</wp:posOffset>
          </wp:positionH>
          <wp:positionV relativeFrom="paragraph">
            <wp:posOffset>-267970</wp:posOffset>
          </wp:positionV>
          <wp:extent cx="2443959" cy="812042"/>
          <wp:effectExtent l="0" t="0" r="0" b="762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para subsecretaríaFINAL.jpg"/>
                  <pic:cNvPicPr/>
                </pic:nvPicPr>
                <pic:blipFill>
                  <a:blip r:embed="rId1">
                    <a:extLst>
                      <a:ext uri="{28A0092B-C50C-407E-A947-70E740481C1C}">
                        <a14:useLocalDpi xmlns:a14="http://schemas.microsoft.com/office/drawing/2010/main" val="0"/>
                      </a:ext>
                    </a:extLst>
                  </a:blip>
                  <a:stretch>
                    <a:fillRect/>
                  </a:stretch>
                </pic:blipFill>
                <pic:spPr>
                  <a:xfrm>
                    <a:off x="0" y="0"/>
                    <a:ext cx="2443959" cy="812042"/>
                  </a:xfrm>
                  <a:prstGeom prst="rect">
                    <a:avLst/>
                  </a:prstGeom>
                </pic:spPr>
              </pic:pic>
            </a:graphicData>
          </a:graphic>
        </wp:anchor>
      </w:drawing>
    </w:r>
  </w:p>
  <w:p w:rsidR="004714A9" w:rsidRPr="001D1F44" w:rsidRDefault="004714A9">
    <w:pPr>
      <w:pStyle w:val="Header"/>
      <w:rPr>
        <w:sz w:val="20"/>
      </w:rPr>
    </w:pPr>
  </w:p>
  <w:p w:rsidR="004714A9" w:rsidRPr="001D1F44" w:rsidRDefault="004714A9">
    <w:pPr>
      <w:pStyle w:val="Header"/>
      <w:rPr>
        <w:sz w:val="20"/>
      </w:rPr>
    </w:pPr>
  </w:p>
  <w:p w:rsidR="004714A9" w:rsidRPr="001D1F44" w:rsidRDefault="004714A9">
    <w:pPr>
      <w:pStyle w:val="Header"/>
      <w:rPr>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EAC13CC"/>
    <w:multiLevelType w:val="hybridMultilevel"/>
    <w:tmpl w:val="3C96909E"/>
    <w:lvl w:ilvl="0" w:tplc="C2386266">
      <w:start w:val="1"/>
      <w:numFmt w:val="bullet"/>
      <w:lvlText w:val=""/>
      <w:lvlJc w:val="left"/>
      <w:pPr>
        <w:ind w:left="360" w:hanging="360"/>
      </w:pPr>
      <w:rPr>
        <w:rFonts w:ascii="Symbol" w:hAnsi="Symbol" w:hint="default"/>
      </w:rPr>
    </w:lvl>
    <w:lvl w:ilvl="1" w:tplc="716A843E">
      <w:numFmt w:val="bullet"/>
      <w:lvlText w:val=""/>
      <w:lvlJc w:val="left"/>
      <w:pPr>
        <w:ind w:left="1080" w:hanging="360"/>
      </w:pPr>
      <w:rPr>
        <w:rFonts w:ascii="Wingdings 2" w:eastAsia="Times New Roman" w:hAnsi="Wingdings 2" w:cs="Times New Roman"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1">
    <w:nsid w:val="1ED0489E"/>
    <w:multiLevelType w:val="hybridMultilevel"/>
    <w:tmpl w:val="4DA6661A"/>
    <w:lvl w:ilvl="0" w:tplc="56DA4D38">
      <w:start w:val="1"/>
      <w:numFmt w:val="bullet"/>
      <w:lvlText w:val=""/>
      <w:lvlJc w:val="left"/>
      <w:pPr>
        <w:ind w:left="360" w:hanging="360"/>
      </w:pPr>
      <w:rPr>
        <w:rFonts w:ascii="Symbol" w:hAnsi="Symbol" w:hint="default"/>
        <w:color w:val="auto"/>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2">
    <w:nsid w:val="1F605D52"/>
    <w:multiLevelType w:val="hybridMultilevel"/>
    <w:tmpl w:val="3740EF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3">
    <w:nsid w:val="244C429E"/>
    <w:multiLevelType w:val="hybridMultilevel"/>
    <w:tmpl w:val="D4DCB02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4">
    <w:nsid w:val="3EA27AF1"/>
    <w:multiLevelType w:val="hybridMultilevel"/>
    <w:tmpl w:val="73422D7A"/>
    <w:lvl w:ilvl="0" w:tplc="84E4A9F8">
      <w:start w:val="1"/>
      <w:numFmt w:val="bullet"/>
      <w:lvlText w:val="£"/>
      <w:lvlJc w:val="left"/>
      <w:pPr>
        <w:ind w:left="360" w:hanging="360"/>
      </w:pPr>
      <w:rPr>
        <w:rFonts w:ascii="Wingdings 2" w:hAnsi="Wingdings 2"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nsid w:val="41715A94"/>
    <w:multiLevelType w:val="hybridMultilevel"/>
    <w:tmpl w:val="3376836A"/>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6">
    <w:nsid w:val="43AB3552"/>
    <w:multiLevelType w:val="hybridMultilevel"/>
    <w:tmpl w:val="8E524E1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7">
    <w:nsid w:val="4BBA61D7"/>
    <w:multiLevelType w:val="hybridMultilevel"/>
    <w:tmpl w:val="A046344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8">
    <w:nsid w:val="5B354636"/>
    <w:multiLevelType w:val="hybridMultilevel"/>
    <w:tmpl w:val="B3F4504C"/>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abstractNum w:abstractNumId="9">
    <w:nsid w:val="63563375"/>
    <w:multiLevelType w:val="hybridMultilevel"/>
    <w:tmpl w:val="61044F28"/>
    <w:lvl w:ilvl="0" w:tplc="C2386266">
      <w:start w:val="1"/>
      <w:numFmt w:val="bullet"/>
      <w:lvlText w:val=""/>
      <w:lvlJc w:val="left"/>
      <w:pPr>
        <w:ind w:left="360" w:hanging="360"/>
      </w:pPr>
      <w:rPr>
        <w:rFonts w:ascii="Symbol" w:hAnsi="Symbol" w:hint="default"/>
      </w:rPr>
    </w:lvl>
    <w:lvl w:ilvl="1" w:tplc="24090003" w:tentative="1">
      <w:start w:val="1"/>
      <w:numFmt w:val="bullet"/>
      <w:lvlText w:val="o"/>
      <w:lvlJc w:val="left"/>
      <w:pPr>
        <w:ind w:left="1080" w:hanging="360"/>
      </w:pPr>
      <w:rPr>
        <w:rFonts w:ascii="Courier New" w:hAnsi="Courier New" w:cs="Courier New" w:hint="default"/>
      </w:rPr>
    </w:lvl>
    <w:lvl w:ilvl="2" w:tplc="24090005" w:tentative="1">
      <w:start w:val="1"/>
      <w:numFmt w:val="bullet"/>
      <w:lvlText w:val=""/>
      <w:lvlJc w:val="left"/>
      <w:pPr>
        <w:ind w:left="1800" w:hanging="360"/>
      </w:pPr>
      <w:rPr>
        <w:rFonts w:ascii="Wingdings" w:hAnsi="Wingdings" w:hint="default"/>
      </w:rPr>
    </w:lvl>
    <w:lvl w:ilvl="3" w:tplc="24090001" w:tentative="1">
      <w:start w:val="1"/>
      <w:numFmt w:val="bullet"/>
      <w:lvlText w:val=""/>
      <w:lvlJc w:val="left"/>
      <w:pPr>
        <w:ind w:left="2520" w:hanging="360"/>
      </w:pPr>
      <w:rPr>
        <w:rFonts w:ascii="Symbol" w:hAnsi="Symbol" w:hint="default"/>
      </w:rPr>
    </w:lvl>
    <w:lvl w:ilvl="4" w:tplc="24090003" w:tentative="1">
      <w:start w:val="1"/>
      <w:numFmt w:val="bullet"/>
      <w:lvlText w:val="o"/>
      <w:lvlJc w:val="left"/>
      <w:pPr>
        <w:ind w:left="3240" w:hanging="360"/>
      </w:pPr>
      <w:rPr>
        <w:rFonts w:ascii="Courier New" w:hAnsi="Courier New" w:cs="Courier New" w:hint="default"/>
      </w:rPr>
    </w:lvl>
    <w:lvl w:ilvl="5" w:tplc="24090005" w:tentative="1">
      <w:start w:val="1"/>
      <w:numFmt w:val="bullet"/>
      <w:lvlText w:val=""/>
      <w:lvlJc w:val="left"/>
      <w:pPr>
        <w:ind w:left="3960" w:hanging="360"/>
      </w:pPr>
      <w:rPr>
        <w:rFonts w:ascii="Wingdings" w:hAnsi="Wingdings" w:hint="default"/>
      </w:rPr>
    </w:lvl>
    <w:lvl w:ilvl="6" w:tplc="24090001" w:tentative="1">
      <w:start w:val="1"/>
      <w:numFmt w:val="bullet"/>
      <w:lvlText w:val=""/>
      <w:lvlJc w:val="left"/>
      <w:pPr>
        <w:ind w:left="4680" w:hanging="360"/>
      </w:pPr>
      <w:rPr>
        <w:rFonts w:ascii="Symbol" w:hAnsi="Symbol" w:hint="default"/>
      </w:rPr>
    </w:lvl>
    <w:lvl w:ilvl="7" w:tplc="24090003" w:tentative="1">
      <w:start w:val="1"/>
      <w:numFmt w:val="bullet"/>
      <w:lvlText w:val="o"/>
      <w:lvlJc w:val="left"/>
      <w:pPr>
        <w:ind w:left="5400" w:hanging="360"/>
      </w:pPr>
      <w:rPr>
        <w:rFonts w:ascii="Courier New" w:hAnsi="Courier New" w:cs="Courier New" w:hint="default"/>
      </w:rPr>
    </w:lvl>
    <w:lvl w:ilvl="8" w:tplc="24090005" w:tentative="1">
      <w:start w:val="1"/>
      <w:numFmt w:val="bullet"/>
      <w:lvlText w:val=""/>
      <w:lvlJc w:val="left"/>
      <w:pPr>
        <w:ind w:left="6120" w:hanging="360"/>
      </w:pPr>
      <w:rPr>
        <w:rFonts w:ascii="Wingdings" w:hAnsi="Wingdings" w:hint="default"/>
      </w:rPr>
    </w:lvl>
  </w:abstractNum>
  <w:abstractNum w:abstractNumId="10">
    <w:nsid w:val="70FE2249"/>
    <w:multiLevelType w:val="hybridMultilevel"/>
    <w:tmpl w:val="094AD7BE"/>
    <w:lvl w:ilvl="0" w:tplc="C2386266">
      <w:start w:val="1"/>
      <w:numFmt w:val="bullet"/>
      <w:lvlText w:val=""/>
      <w:lvlJc w:val="left"/>
      <w:pPr>
        <w:ind w:left="360" w:hanging="360"/>
      </w:pPr>
      <w:rPr>
        <w:rFonts w:ascii="Symbol" w:hAnsi="Symbol" w:hint="default"/>
      </w:rPr>
    </w:lvl>
    <w:lvl w:ilvl="1" w:tplc="500A0003" w:tentative="1">
      <w:start w:val="1"/>
      <w:numFmt w:val="bullet"/>
      <w:lvlText w:val="o"/>
      <w:lvlJc w:val="left"/>
      <w:pPr>
        <w:ind w:left="1080" w:hanging="360"/>
      </w:pPr>
      <w:rPr>
        <w:rFonts w:ascii="Courier New" w:hAnsi="Courier New" w:cs="Courier New" w:hint="default"/>
      </w:rPr>
    </w:lvl>
    <w:lvl w:ilvl="2" w:tplc="500A0005" w:tentative="1">
      <w:start w:val="1"/>
      <w:numFmt w:val="bullet"/>
      <w:lvlText w:val=""/>
      <w:lvlJc w:val="left"/>
      <w:pPr>
        <w:ind w:left="1800" w:hanging="360"/>
      </w:pPr>
      <w:rPr>
        <w:rFonts w:ascii="Wingdings" w:hAnsi="Wingdings" w:hint="default"/>
      </w:rPr>
    </w:lvl>
    <w:lvl w:ilvl="3" w:tplc="500A0001" w:tentative="1">
      <w:start w:val="1"/>
      <w:numFmt w:val="bullet"/>
      <w:lvlText w:val=""/>
      <w:lvlJc w:val="left"/>
      <w:pPr>
        <w:ind w:left="2520" w:hanging="360"/>
      </w:pPr>
      <w:rPr>
        <w:rFonts w:ascii="Symbol" w:hAnsi="Symbol" w:hint="default"/>
      </w:rPr>
    </w:lvl>
    <w:lvl w:ilvl="4" w:tplc="500A0003" w:tentative="1">
      <w:start w:val="1"/>
      <w:numFmt w:val="bullet"/>
      <w:lvlText w:val="o"/>
      <w:lvlJc w:val="left"/>
      <w:pPr>
        <w:ind w:left="3240" w:hanging="360"/>
      </w:pPr>
      <w:rPr>
        <w:rFonts w:ascii="Courier New" w:hAnsi="Courier New" w:cs="Courier New" w:hint="default"/>
      </w:rPr>
    </w:lvl>
    <w:lvl w:ilvl="5" w:tplc="500A0005" w:tentative="1">
      <w:start w:val="1"/>
      <w:numFmt w:val="bullet"/>
      <w:lvlText w:val=""/>
      <w:lvlJc w:val="left"/>
      <w:pPr>
        <w:ind w:left="3960" w:hanging="360"/>
      </w:pPr>
      <w:rPr>
        <w:rFonts w:ascii="Wingdings" w:hAnsi="Wingdings" w:hint="default"/>
      </w:rPr>
    </w:lvl>
    <w:lvl w:ilvl="6" w:tplc="500A0001" w:tentative="1">
      <w:start w:val="1"/>
      <w:numFmt w:val="bullet"/>
      <w:lvlText w:val=""/>
      <w:lvlJc w:val="left"/>
      <w:pPr>
        <w:ind w:left="4680" w:hanging="360"/>
      </w:pPr>
      <w:rPr>
        <w:rFonts w:ascii="Symbol" w:hAnsi="Symbol" w:hint="default"/>
      </w:rPr>
    </w:lvl>
    <w:lvl w:ilvl="7" w:tplc="500A0003" w:tentative="1">
      <w:start w:val="1"/>
      <w:numFmt w:val="bullet"/>
      <w:lvlText w:val="o"/>
      <w:lvlJc w:val="left"/>
      <w:pPr>
        <w:ind w:left="5400" w:hanging="360"/>
      </w:pPr>
      <w:rPr>
        <w:rFonts w:ascii="Courier New" w:hAnsi="Courier New" w:cs="Courier New" w:hint="default"/>
      </w:rPr>
    </w:lvl>
    <w:lvl w:ilvl="8" w:tplc="500A0005" w:tentative="1">
      <w:start w:val="1"/>
      <w:numFmt w:val="bullet"/>
      <w:lvlText w:val=""/>
      <w:lvlJc w:val="left"/>
      <w:pPr>
        <w:ind w:left="6120" w:hanging="360"/>
      </w:pPr>
      <w:rPr>
        <w:rFonts w:ascii="Wingdings" w:hAnsi="Wingdings" w:hint="default"/>
      </w:rPr>
    </w:lvl>
  </w:abstractNum>
  <w:num w:numId="1">
    <w:abstractNumId w:val="5"/>
  </w:num>
  <w:num w:numId="2">
    <w:abstractNumId w:val="8"/>
  </w:num>
  <w:num w:numId="3">
    <w:abstractNumId w:val="6"/>
  </w:num>
  <w:num w:numId="4">
    <w:abstractNumId w:val="9"/>
  </w:num>
  <w:num w:numId="5">
    <w:abstractNumId w:val="0"/>
  </w:num>
  <w:num w:numId="6">
    <w:abstractNumId w:val="2"/>
  </w:num>
  <w:num w:numId="7">
    <w:abstractNumId w:val="10"/>
  </w:num>
  <w:num w:numId="8">
    <w:abstractNumId w:val="1"/>
  </w:num>
  <w:num w:numId="9">
    <w:abstractNumId w:val="7"/>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08C3"/>
    <w:rsid w:val="000037BE"/>
    <w:rsid w:val="00003D15"/>
    <w:rsid w:val="0000667E"/>
    <w:rsid w:val="00007E55"/>
    <w:rsid w:val="00011B31"/>
    <w:rsid w:val="00014408"/>
    <w:rsid w:val="0001487A"/>
    <w:rsid w:val="00016A72"/>
    <w:rsid w:val="000240B0"/>
    <w:rsid w:val="00025625"/>
    <w:rsid w:val="000371E7"/>
    <w:rsid w:val="00037349"/>
    <w:rsid w:val="00043594"/>
    <w:rsid w:val="00065447"/>
    <w:rsid w:val="00065825"/>
    <w:rsid w:val="0008324A"/>
    <w:rsid w:val="0009405D"/>
    <w:rsid w:val="000A7D4D"/>
    <w:rsid w:val="000B0973"/>
    <w:rsid w:val="000B5D18"/>
    <w:rsid w:val="000D55A1"/>
    <w:rsid w:val="000D76D3"/>
    <w:rsid w:val="000E7F7D"/>
    <w:rsid w:val="000F2881"/>
    <w:rsid w:val="0010718B"/>
    <w:rsid w:val="00135EAF"/>
    <w:rsid w:val="00140194"/>
    <w:rsid w:val="00142E54"/>
    <w:rsid w:val="001447AD"/>
    <w:rsid w:val="001719CB"/>
    <w:rsid w:val="00171E95"/>
    <w:rsid w:val="00175E0C"/>
    <w:rsid w:val="0018056A"/>
    <w:rsid w:val="00192C8A"/>
    <w:rsid w:val="00194C88"/>
    <w:rsid w:val="001A098E"/>
    <w:rsid w:val="001A42D7"/>
    <w:rsid w:val="001A6193"/>
    <w:rsid w:val="001B6217"/>
    <w:rsid w:val="001D1F44"/>
    <w:rsid w:val="001F066E"/>
    <w:rsid w:val="00203639"/>
    <w:rsid w:val="00214037"/>
    <w:rsid w:val="00232C01"/>
    <w:rsid w:val="00243D67"/>
    <w:rsid w:val="00246CC4"/>
    <w:rsid w:val="00251358"/>
    <w:rsid w:val="00255325"/>
    <w:rsid w:val="00273623"/>
    <w:rsid w:val="002755AB"/>
    <w:rsid w:val="00275F45"/>
    <w:rsid w:val="00281A5F"/>
    <w:rsid w:val="002B45B3"/>
    <w:rsid w:val="002B4C87"/>
    <w:rsid w:val="002B7632"/>
    <w:rsid w:val="002B7687"/>
    <w:rsid w:val="002B7C5A"/>
    <w:rsid w:val="00310E21"/>
    <w:rsid w:val="00315BFB"/>
    <w:rsid w:val="003361B0"/>
    <w:rsid w:val="0034763F"/>
    <w:rsid w:val="0035113E"/>
    <w:rsid w:val="0035532B"/>
    <w:rsid w:val="00356070"/>
    <w:rsid w:val="00372235"/>
    <w:rsid w:val="003902EA"/>
    <w:rsid w:val="003B57C0"/>
    <w:rsid w:val="003C483C"/>
    <w:rsid w:val="003D18E6"/>
    <w:rsid w:val="003D22DE"/>
    <w:rsid w:val="003E13E9"/>
    <w:rsid w:val="003E23BE"/>
    <w:rsid w:val="003E4C88"/>
    <w:rsid w:val="003E6A2D"/>
    <w:rsid w:val="003F71F7"/>
    <w:rsid w:val="004120CC"/>
    <w:rsid w:val="00422944"/>
    <w:rsid w:val="00427CC0"/>
    <w:rsid w:val="00436BB0"/>
    <w:rsid w:val="0044770A"/>
    <w:rsid w:val="004714A9"/>
    <w:rsid w:val="004749E7"/>
    <w:rsid w:val="00495039"/>
    <w:rsid w:val="00496402"/>
    <w:rsid w:val="004B33A2"/>
    <w:rsid w:val="004B3402"/>
    <w:rsid w:val="004B6C0C"/>
    <w:rsid w:val="004D2559"/>
    <w:rsid w:val="004F4FAC"/>
    <w:rsid w:val="00525C8A"/>
    <w:rsid w:val="00525C9B"/>
    <w:rsid w:val="005326D4"/>
    <w:rsid w:val="00532802"/>
    <w:rsid w:val="00544746"/>
    <w:rsid w:val="00550505"/>
    <w:rsid w:val="0055201D"/>
    <w:rsid w:val="005521A8"/>
    <w:rsid w:val="005667CF"/>
    <w:rsid w:val="005753F5"/>
    <w:rsid w:val="00575DA4"/>
    <w:rsid w:val="00595692"/>
    <w:rsid w:val="00595F2E"/>
    <w:rsid w:val="005A2794"/>
    <w:rsid w:val="005A5D0F"/>
    <w:rsid w:val="005B057D"/>
    <w:rsid w:val="005B7582"/>
    <w:rsid w:val="005E3CFA"/>
    <w:rsid w:val="005F0F0E"/>
    <w:rsid w:val="005F7C9C"/>
    <w:rsid w:val="00604712"/>
    <w:rsid w:val="0060725B"/>
    <w:rsid w:val="00621F2A"/>
    <w:rsid w:val="0062473C"/>
    <w:rsid w:val="0062569F"/>
    <w:rsid w:val="00631AF6"/>
    <w:rsid w:val="0065169D"/>
    <w:rsid w:val="006603CC"/>
    <w:rsid w:val="0066294C"/>
    <w:rsid w:val="0067703F"/>
    <w:rsid w:val="006A3631"/>
    <w:rsid w:val="006C439F"/>
    <w:rsid w:val="006D209F"/>
    <w:rsid w:val="006D312E"/>
    <w:rsid w:val="007005FD"/>
    <w:rsid w:val="0070525C"/>
    <w:rsid w:val="0071207C"/>
    <w:rsid w:val="00714A0D"/>
    <w:rsid w:val="00716C5D"/>
    <w:rsid w:val="00717A5A"/>
    <w:rsid w:val="00730206"/>
    <w:rsid w:val="00730DD2"/>
    <w:rsid w:val="00730E2A"/>
    <w:rsid w:val="0074328A"/>
    <w:rsid w:val="007447AD"/>
    <w:rsid w:val="00754FF7"/>
    <w:rsid w:val="007620D7"/>
    <w:rsid w:val="00762791"/>
    <w:rsid w:val="00767C3A"/>
    <w:rsid w:val="007766F0"/>
    <w:rsid w:val="00783F19"/>
    <w:rsid w:val="00784B9D"/>
    <w:rsid w:val="007A4D53"/>
    <w:rsid w:val="007C7CCD"/>
    <w:rsid w:val="007D0BF6"/>
    <w:rsid w:val="008037BF"/>
    <w:rsid w:val="00810945"/>
    <w:rsid w:val="0081477B"/>
    <w:rsid w:val="008150EF"/>
    <w:rsid w:val="008420EB"/>
    <w:rsid w:val="00844129"/>
    <w:rsid w:val="00863BDD"/>
    <w:rsid w:val="008802CE"/>
    <w:rsid w:val="0089635E"/>
    <w:rsid w:val="008A0DB2"/>
    <w:rsid w:val="008A3158"/>
    <w:rsid w:val="008A333B"/>
    <w:rsid w:val="008A3D29"/>
    <w:rsid w:val="008B05B5"/>
    <w:rsid w:val="008B125D"/>
    <w:rsid w:val="008B2BD2"/>
    <w:rsid w:val="008E12F5"/>
    <w:rsid w:val="009008C3"/>
    <w:rsid w:val="0090469C"/>
    <w:rsid w:val="00927519"/>
    <w:rsid w:val="009300E5"/>
    <w:rsid w:val="00931D62"/>
    <w:rsid w:val="00967029"/>
    <w:rsid w:val="00967601"/>
    <w:rsid w:val="009709E4"/>
    <w:rsid w:val="00975D63"/>
    <w:rsid w:val="00977029"/>
    <w:rsid w:val="00980257"/>
    <w:rsid w:val="009816B6"/>
    <w:rsid w:val="009861AB"/>
    <w:rsid w:val="00994658"/>
    <w:rsid w:val="009D1DBB"/>
    <w:rsid w:val="009D5F9A"/>
    <w:rsid w:val="009E4E57"/>
    <w:rsid w:val="009E5952"/>
    <w:rsid w:val="009F02B6"/>
    <w:rsid w:val="009F0F97"/>
    <w:rsid w:val="00A0220F"/>
    <w:rsid w:val="00A02B56"/>
    <w:rsid w:val="00A02FE2"/>
    <w:rsid w:val="00A12E44"/>
    <w:rsid w:val="00A1591C"/>
    <w:rsid w:val="00A20DF2"/>
    <w:rsid w:val="00A22EEF"/>
    <w:rsid w:val="00A35519"/>
    <w:rsid w:val="00A542A4"/>
    <w:rsid w:val="00A5506F"/>
    <w:rsid w:val="00A67C93"/>
    <w:rsid w:val="00A95A26"/>
    <w:rsid w:val="00AA0738"/>
    <w:rsid w:val="00AA1BD8"/>
    <w:rsid w:val="00AA43C0"/>
    <w:rsid w:val="00AB0F4C"/>
    <w:rsid w:val="00AB1871"/>
    <w:rsid w:val="00AB4D8D"/>
    <w:rsid w:val="00AB581D"/>
    <w:rsid w:val="00AB65BD"/>
    <w:rsid w:val="00AB74F6"/>
    <w:rsid w:val="00AC060F"/>
    <w:rsid w:val="00AC60C6"/>
    <w:rsid w:val="00AC6CB7"/>
    <w:rsid w:val="00B009E0"/>
    <w:rsid w:val="00B048DF"/>
    <w:rsid w:val="00B115B8"/>
    <w:rsid w:val="00B126EF"/>
    <w:rsid w:val="00B13A89"/>
    <w:rsid w:val="00B221A4"/>
    <w:rsid w:val="00B23A1E"/>
    <w:rsid w:val="00B26295"/>
    <w:rsid w:val="00B31EE5"/>
    <w:rsid w:val="00B32D71"/>
    <w:rsid w:val="00B3624A"/>
    <w:rsid w:val="00B54FDD"/>
    <w:rsid w:val="00B618CA"/>
    <w:rsid w:val="00B95168"/>
    <w:rsid w:val="00BA3EC8"/>
    <w:rsid w:val="00BA5DFF"/>
    <w:rsid w:val="00BA7826"/>
    <w:rsid w:val="00BB014A"/>
    <w:rsid w:val="00BB4622"/>
    <w:rsid w:val="00BB4C1B"/>
    <w:rsid w:val="00BB6491"/>
    <w:rsid w:val="00BC5384"/>
    <w:rsid w:val="00BC5FCC"/>
    <w:rsid w:val="00BC7B3C"/>
    <w:rsid w:val="00BD0025"/>
    <w:rsid w:val="00BD59CE"/>
    <w:rsid w:val="00BD71A7"/>
    <w:rsid w:val="00BE187B"/>
    <w:rsid w:val="00C041E8"/>
    <w:rsid w:val="00C2779B"/>
    <w:rsid w:val="00C30CBE"/>
    <w:rsid w:val="00C36247"/>
    <w:rsid w:val="00C467DA"/>
    <w:rsid w:val="00C546CB"/>
    <w:rsid w:val="00C6161B"/>
    <w:rsid w:val="00C74889"/>
    <w:rsid w:val="00CC248F"/>
    <w:rsid w:val="00CD436B"/>
    <w:rsid w:val="00D00B46"/>
    <w:rsid w:val="00D221C9"/>
    <w:rsid w:val="00D37428"/>
    <w:rsid w:val="00D41122"/>
    <w:rsid w:val="00D42A6C"/>
    <w:rsid w:val="00D4316E"/>
    <w:rsid w:val="00D52C41"/>
    <w:rsid w:val="00D628D3"/>
    <w:rsid w:val="00D7069C"/>
    <w:rsid w:val="00D91C41"/>
    <w:rsid w:val="00DC4EE9"/>
    <w:rsid w:val="00DD3BBB"/>
    <w:rsid w:val="00DD4493"/>
    <w:rsid w:val="00DD4E23"/>
    <w:rsid w:val="00DD547C"/>
    <w:rsid w:val="00DF0681"/>
    <w:rsid w:val="00DF45AC"/>
    <w:rsid w:val="00DF5E52"/>
    <w:rsid w:val="00E152EE"/>
    <w:rsid w:val="00E24838"/>
    <w:rsid w:val="00E27ECA"/>
    <w:rsid w:val="00E3128C"/>
    <w:rsid w:val="00E42F0F"/>
    <w:rsid w:val="00E448BB"/>
    <w:rsid w:val="00E500A5"/>
    <w:rsid w:val="00E51DD8"/>
    <w:rsid w:val="00E55EC7"/>
    <w:rsid w:val="00E57270"/>
    <w:rsid w:val="00E60652"/>
    <w:rsid w:val="00E81193"/>
    <w:rsid w:val="00E8506F"/>
    <w:rsid w:val="00E97384"/>
    <w:rsid w:val="00EA0139"/>
    <w:rsid w:val="00EB6DC4"/>
    <w:rsid w:val="00EC225E"/>
    <w:rsid w:val="00ED065E"/>
    <w:rsid w:val="00EE0EA9"/>
    <w:rsid w:val="00F014A7"/>
    <w:rsid w:val="00F41818"/>
    <w:rsid w:val="00F437FE"/>
    <w:rsid w:val="00F6359E"/>
    <w:rsid w:val="00F6408F"/>
    <w:rsid w:val="00F72E83"/>
    <w:rsid w:val="00F75EFA"/>
    <w:rsid w:val="00F92B47"/>
    <w:rsid w:val="00F94EDB"/>
    <w:rsid w:val="00FA62F6"/>
    <w:rsid w:val="00FB2FE4"/>
    <w:rsid w:val="00FB3750"/>
    <w:rsid w:val="00FB5A3D"/>
    <w:rsid w:val="00FD6761"/>
    <w:rsid w:val="00FE76FB"/>
    <w:rsid w:val="00FE7DE0"/>
    <w:rsid w:val="00FF71D5"/>
  </w:rsids>
  <m:mathPr>
    <m:mathFont m:val="Cambria Math"/>
    <m:brkBin m:val="before"/>
    <m:brkBinSub m:val="--"/>
    <m:smallFrac m:val="0"/>
    <m:dispDef/>
    <m:lMargin m:val="0"/>
    <m:rMargin m:val="0"/>
    <m:defJc m:val="centerGroup"/>
    <m:wrapIndent m:val="1440"/>
    <m:intLim m:val="subSup"/>
    <m:naryLim m:val="undOvr"/>
  </m:mathPr>
  <w:themeFontLang w:val="es-P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P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Date" w:uiPriority="1"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3"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187B"/>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9008C3"/>
    <w:pPr>
      <w:spacing w:after="0" w:line="240" w:lineRule="auto"/>
    </w:pPr>
    <w:rPr>
      <w:color w:val="44546A" w:themeColor="text2"/>
      <w:sz w:val="14"/>
      <w:szCs w:val="14"/>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tesHeading">
    <w:name w:val="Notes Heading"/>
    <w:basedOn w:val="Normal"/>
    <w:uiPriority w:val="2"/>
    <w:qFormat/>
    <w:rsid w:val="009008C3"/>
    <w:pPr>
      <w:spacing w:after="0" w:line="240" w:lineRule="auto"/>
      <w:jc w:val="center"/>
    </w:pPr>
    <w:rPr>
      <w:b/>
      <w:color w:val="44546A" w:themeColor="text2"/>
      <w:sz w:val="12"/>
      <w:szCs w:val="12"/>
    </w:rPr>
  </w:style>
  <w:style w:type="paragraph" w:customStyle="1" w:styleId="Week">
    <w:name w:val="Week"/>
    <w:basedOn w:val="Normal"/>
    <w:uiPriority w:val="1"/>
    <w:qFormat/>
    <w:rsid w:val="009008C3"/>
    <w:pPr>
      <w:spacing w:after="0" w:line="240" w:lineRule="auto"/>
      <w:jc w:val="center"/>
    </w:pPr>
    <w:rPr>
      <w:b/>
      <w:caps/>
      <w:color w:val="404040" w:themeColor="text1" w:themeTint="BF"/>
      <w:sz w:val="14"/>
      <w:szCs w:val="14"/>
    </w:rPr>
  </w:style>
  <w:style w:type="paragraph" w:customStyle="1" w:styleId="Line">
    <w:name w:val="Line"/>
    <w:basedOn w:val="Normal"/>
    <w:uiPriority w:val="19"/>
    <w:unhideWhenUsed/>
    <w:qFormat/>
    <w:rsid w:val="009008C3"/>
    <w:pPr>
      <w:pBdr>
        <w:bottom w:val="single" w:sz="8" w:space="1" w:color="9CC2E5" w:themeColor="accent1" w:themeTint="99"/>
      </w:pBdr>
      <w:spacing w:after="0" w:line="240" w:lineRule="auto"/>
      <w:ind w:right="115"/>
      <w:jc w:val="center"/>
    </w:pPr>
    <w:rPr>
      <w:b/>
      <w:color w:val="44546A" w:themeColor="text2"/>
      <w:sz w:val="18"/>
      <w:szCs w:val="14"/>
    </w:rPr>
  </w:style>
  <w:style w:type="paragraph" w:styleId="Date">
    <w:name w:val="Date"/>
    <w:basedOn w:val="Normal"/>
    <w:next w:val="Normal"/>
    <w:link w:val="DateChar"/>
    <w:uiPriority w:val="1"/>
    <w:qFormat/>
    <w:rsid w:val="009008C3"/>
    <w:pPr>
      <w:spacing w:before="60" w:after="0" w:line="240" w:lineRule="auto"/>
    </w:pPr>
    <w:rPr>
      <w:color w:val="5B9BD5" w:themeColor="accent1"/>
      <w:sz w:val="32"/>
      <w:szCs w:val="40"/>
    </w:rPr>
  </w:style>
  <w:style w:type="character" w:customStyle="1" w:styleId="DateChar">
    <w:name w:val="Date Char"/>
    <w:basedOn w:val="DefaultParagraphFont"/>
    <w:link w:val="Date"/>
    <w:uiPriority w:val="1"/>
    <w:rsid w:val="009008C3"/>
    <w:rPr>
      <w:color w:val="5B9BD5" w:themeColor="accent1"/>
      <w:sz w:val="32"/>
      <w:szCs w:val="40"/>
      <w:lang w:val="en-US"/>
    </w:rPr>
  </w:style>
  <w:style w:type="paragraph" w:styleId="NoSpacing">
    <w:name w:val="No Spacing"/>
    <w:uiPriority w:val="3"/>
    <w:unhideWhenUsed/>
    <w:rsid w:val="009008C3"/>
    <w:pPr>
      <w:spacing w:after="0" w:line="240" w:lineRule="auto"/>
    </w:pPr>
    <w:rPr>
      <w:color w:val="44546A" w:themeColor="text2"/>
      <w:sz w:val="2"/>
      <w:szCs w:val="6"/>
      <w:lang w:val="en-US"/>
    </w:rPr>
  </w:style>
  <w:style w:type="paragraph" w:customStyle="1" w:styleId="Month">
    <w:name w:val="Month"/>
    <w:basedOn w:val="Normal"/>
    <w:uiPriority w:val="1"/>
    <w:qFormat/>
    <w:rsid w:val="009008C3"/>
    <w:pPr>
      <w:spacing w:after="0" w:line="240" w:lineRule="auto"/>
    </w:pPr>
    <w:rPr>
      <w:caps/>
      <w:color w:val="0D0D0D" w:themeColor="text1" w:themeTint="F2"/>
      <w:position w:val="-12"/>
      <w:sz w:val="60"/>
      <w:szCs w:val="68"/>
    </w:rPr>
  </w:style>
  <w:style w:type="paragraph" w:customStyle="1" w:styleId="LineText">
    <w:name w:val="Line Text"/>
    <w:basedOn w:val="Normal"/>
    <w:uiPriority w:val="1"/>
    <w:qFormat/>
    <w:rsid w:val="009008C3"/>
    <w:pPr>
      <w:spacing w:after="80" w:line="240" w:lineRule="auto"/>
      <w:jc w:val="right"/>
    </w:pPr>
    <w:rPr>
      <w:caps/>
      <w:color w:val="404040" w:themeColor="text1" w:themeTint="BF"/>
      <w:sz w:val="14"/>
      <w:szCs w:val="14"/>
    </w:rPr>
  </w:style>
  <w:style w:type="paragraph" w:customStyle="1" w:styleId="LineHorizontal">
    <w:name w:val="Line Horizontal"/>
    <w:basedOn w:val="Line"/>
    <w:uiPriority w:val="19"/>
    <w:unhideWhenUsed/>
    <w:qFormat/>
    <w:rsid w:val="009008C3"/>
    <w:pPr>
      <w:spacing w:after="100"/>
    </w:pPr>
  </w:style>
  <w:style w:type="character" w:customStyle="1" w:styleId="SlashEnd">
    <w:name w:val="SlashEnd"/>
    <w:basedOn w:val="DefaultParagraphFont"/>
    <w:uiPriority w:val="19"/>
    <w:semiHidden/>
    <w:rsid w:val="009008C3"/>
    <w:rPr>
      <w:color w:val="5B9BD5" w:themeColor="accent1"/>
    </w:rPr>
  </w:style>
  <w:style w:type="paragraph" w:customStyle="1" w:styleId="Days">
    <w:name w:val="Days"/>
    <w:basedOn w:val="Normal"/>
    <w:qFormat/>
    <w:rsid w:val="009008C3"/>
    <w:pPr>
      <w:spacing w:after="0" w:line="240" w:lineRule="auto"/>
      <w:jc w:val="center"/>
    </w:pPr>
    <w:rPr>
      <w:color w:val="404040" w:themeColor="text1" w:themeTint="BF"/>
      <w:sz w:val="20"/>
      <w:szCs w:val="20"/>
    </w:rPr>
  </w:style>
  <w:style w:type="paragraph" w:customStyle="1" w:styleId="CalendarText">
    <w:name w:val="Calendar Text"/>
    <w:basedOn w:val="Normal"/>
    <w:qFormat/>
    <w:rsid w:val="009008C3"/>
    <w:pPr>
      <w:spacing w:after="0" w:line="240" w:lineRule="auto"/>
    </w:pPr>
    <w:rPr>
      <w:color w:val="44546A" w:themeColor="text2"/>
      <w:sz w:val="16"/>
      <w:szCs w:val="16"/>
    </w:rPr>
  </w:style>
  <w:style w:type="table" w:customStyle="1" w:styleId="Tabladecuadrcula3-nfasis11">
    <w:name w:val="Tabla de cuadrícula 3 - Énfasis 11"/>
    <w:basedOn w:val="TableNormal"/>
    <w:uiPriority w:val="48"/>
    <w:rsid w:val="006C439F"/>
    <w:pPr>
      <w:spacing w:after="0" w:line="240" w:lineRule="auto"/>
    </w:pPr>
    <w:tblPr>
      <w:tblStyleRowBandSize w:val="1"/>
      <w:tblStyleColBandSize w:val="1"/>
      <w:tblInd w:w="0" w:type="dxa"/>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CellMar>
        <w:top w:w="0" w:type="dxa"/>
        <w:left w:w="108" w:type="dxa"/>
        <w:bottom w:w="0" w:type="dxa"/>
        <w:right w:w="108" w:type="dxa"/>
      </w:tblCellMar>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1" w:themeFillTint="33"/>
      </w:tcPr>
    </w:tblStylePr>
    <w:tblStylePr w:type="band1Horz">
      <w:tblPr/>
      <w:tcPr>
        <w:shd w:val="clear" w:color="auto" w:fill="DEEAF6" w:themeFill="accent1" w:themeFillTint="33"/>
      </w:tcPr>
    </w:tblStylePr>
    <w:tblStylePr w:type="neCell">
      <w:tblPr/>
      <w:tcPr>
        <w:tcBorders>
          <w:bottom w:val="single" w:sz="4" w:space="0" w:color="9CC2E5" w:themeColor="accent1" w:themeTint="99"/>
        </w:tcBorders>
      </w:tcPr>
    </w:tblStylePr>
    <w:tblStylePr w:type="nwCell">
      <w:tblPr/>
      <w:tcPr>
        <w:tcBorders>
          <w:bottom w:val="single" w:sz="4" w:space="0" w:color="9CC2E5" w:themeColor="accent1" w:themeTint="99"/>
        </w:tcBorders>
      </w:tcPr>
    </w:tblStylePr>
    <w:tblStylePr w:type="seCell">
      <w:tblPr/>
      <w:tcPr>
        <w:tcBorders>
          <w:top w:val="single" w:sz="4" w:space="0" w:color="9CC2E5" w:themeColor="accent1" w:themeTint="99"/>
        </w:tcBorders>
      </w:tcPr>
    </w:tblStylePr>
    <w:tblStylePr w:type="swCell">
      <w:tblPr/>
      <w:tcPr>
        <w:tcBorders>
          <w:top w:val="single" w:sz="4" w:space="0" w:color="9CC2E5" w:themeColor="accent1" w:themeTint="99"/>
        </w:tcBorders>
      </w:tcPr>
    </w:tblStylePr>
  </w:style>
  <w:style w:type="paragraph" w:styleId="Header">
    <w:name w:val="header"/>
    <w:basedOn w:val="Normal"/>
    <w:link w:val="HeaderChar"/>
    <w:uiPriority w:val="99"/>
    <w:unhideWhenUsed/>
    <w:rsid w:val="0074328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4328A"/>
  </w:style>
  <w:style w:type="paragraph" w:styleId="Footer">
    <w:name w:val="footer"/>
    <w:basedOn w:val="Normal"/>
    <w:link w:val="FooterChar"/>
    <w:uiPriority w:val="99"/>
    <w:unhideWhenUsed/>
    <w:rsid w:val="0074328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4328A"/>
  </w:style>
  <w:style w:type="paragraph" w:styleId="ListParagraph">
    <w:name w:val="List Paragraph"/>
    <w:basedOn w:val="Normal"/>
    <w:uiPriority w:val="34"/>
    <w:qFormat/>
    <w:rsid w:val="00B221A4"/>
    <w:pPr>
      <w:spacing w:after="200" w:line="276" w:lineRule="auto"/>
      <w:ind w:left="720"/>
      <w:contextualSpacing/>
    </w:pPr>
    <w:rPr>
      <w:lang w:val="en-029"/>
    </w:rPr>
  </w:style>
  <w:style w:type="paragraph" w:styleId="NormalWeb">
    <w:name w:val="Normal (Web)"/>
    <w:basedOn w:val="Normal"/>
    <w:uiPriority w:val="99"/>
    <w:unhideWhenUsed/>
    <w:rsid w:val="00BB4622"/>
    <w:pPr>
      <w:spacing w:before="100" w:beforeAutospacing="1" w:after="100" w:afterAutospacing="1" w:line="240" w:lineRule="auto"/>
    </w:pPr>
    <w:rPr>
      <w:rFonts w:ascii="Times New Roman" w:eastAsia="Times New Roman" w:hAnsi="Times New Roman" w:cs="Times New Roman"/>
      <w:sz w:val="24"/>
      <w:szCs w:val="24"/>
      <w:lang w:eastAsia="es-PR"/>
    </w:rPr>
  </w:style>
  <w:style w:type="paragraph" w:styleId="BalloonText">
    <w:name w:val="Balloon Text"/>
    <w:basedOn w:val="Normal"/>
    <w:link w:val="BalloonTextChar"/>
    <w:uiPriority w:val="99"/>
    <w:semiHidden/>
    <w:unhideWhenUsed/>
    <w:rsid w:val="008B12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B125D"/>
    <w:rPr>
      <w:rFonts w:ascii="Tahoma" w:hAnsi="Tahoma" w:cs="Tahoma"/>
      <w:sz w:val="16"/>
      <w:szCs w:val="16"/>
    </w:rPr>
  </w:style>
  <w:style w:type="character" w:customStyle="1" w:styleId="hps">
    <w:name w:val="hps"/>
    <w:basedOn w:val="DefaultParagraphFont"/>
    <w:rsid w:val="009861AB"/>
  </w:style>
  <w:style w:type="character" w:customStyle="1" w:styleId="shorttext">
    <w:name w:val="short_text"/>
    <w:basedOn w:val="DefaultParagraphFont"/>
    <w:rsid w:val="00E448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9619496">
      <w:bodyDiv w:val="1"/>
      <w:marLeft w:val="0"/>
      <w:marRight w:val="0"/>
      <w:marTop w:val="0"/>
      <w:marBottom w:val="0"/>
      <w:divBdr>
        <w:top w:val="none" w:sz="0" w:space="0" w:color="auto"/>
        <w:left w:val="none" w:sz="0" w:space="0" w:color="auto"/>
        <w:bottom w:val="none" w:sz="0" w:space="0" w:color="auto"/>
        <w:right w:val="none" w:sz="0" w:space="0" w:color="auto"/>
      </w:divBdr>
      <w:divsChild>
        <w:div w:id="1247232068">
          <w:marLeft w:val="0"/>
          <w:marRight w:val="0"/>
          <w:marTop w:val="0"/>
          <w:marBottom w:val="0"/>
          <w:divBdr>
            <w:top w:val="none" w:sz="0" w:space="0" w:color="auto"/>
            <w:left w:val="none" w:sz="0" w:space="0" w:color="auto"/>
            <w:bottom w:val="none" w:sz="0" w:space="0" w:color="auto"/>
            <w:right w:val="none" w:sz="0" w:space="0" w:color="auto"/>
          </w:divBdr>
          <w:divsChild>
            <w:div w:id="1281835058">
              <w:marLeft w:val="0"/>
              <w:marRight w:val="0"/>
              <w:marTop w:val="0"/>
              <w:marBottom w:val="0"/>
              <w:divBdr>
                <w:top w:val="none" w:sz="0" w:space="0" w:color="auto"/>
                <w:left w:val="none" w:sz="0" w:space="0" w:color="auto"/>
                <w:bottom w:val="none" w:sz="0" w:space="0" w:color="auto"/>
                <w:right w:val="none" w:sz="0" w:space="0" w:color="auto"/>
              </w:divBdr>
              <w:divsChild>
                <w:div w:id="1934705817">
                  <w:marLeft w:val="0"/>
                  <w:marRight w:val="0"/>
                  <w:marTop w:val="0"/>
                  <w:marBottom w:val="0"/>
                  <w:divBdr>
                    <w:top w:val="none" w:sz="0" w:space="0" w:color="auto"/>
                    <w:left w:val="none" w:sz="0" w:space="0" w:color="auto"/>
                    <w:bottom w:val="none" w:sz="0" w:space="0" w:color="auto"/>
                    <w:right w:val="none" w:sz="0" w:space="0" w:color="auto"/>
                  </w:divBdr>
                  <w:divsChild>
                    <w:div w:id="698506099">
                      <w:marLeft w:val="0"/>
                      <w:marRight w:val="0"/>
                      <w:marTop w:val="0"/>
                      <w:marBottom w:val="0"/>
                      <w:divBdr>
                        <w:top w:val="none" w:sz="0" w:space="0" w:color="auto"/>
                        <w:left w:val="none" w:sz="0" w:space="0" w:color="auto"/>
                        <w:bottom w:val="none" w:sz="0" w:space="0" w:color="auto"/>
                        <w:right w:val="none" w:sz="0" w:space="0" w:color="auto"/>
                      </w:divBdr>
                      <w:divsChild>
                        <w:div w:id="1183009718">
                          <w:marLeft w:val="0"/>
                          <w:marRight w:val="0"/>
                          <w:marTop w:val="0"/>
                          <w:marBottom w:val="0"/>
                          <w:divBdr>
                            <w:top w:val="none" w:sz="0" w:space="0" w:color="auto"/>
                            <w:left w:val="none" w:sz="0" w:space="0" w:color="auto"/>
                            <w:bottom w:val="none" w:sz="0" w:space="0" w:color="auto"/>
                            <w:right w:val="none" w:sz="0" w:space="0" w:color="auto"/>
                          </w:divBdr>
                          <w:divsChild>
                            <w:div w:id="1001012090">
                              <w:marLeft w:val="0"/>
                              <w:marRight w:val="0"/>
                              <w:marTop w:val="0"/>
                              <w:marBottom w:val="0"/>
                              <w:divBdr>
                                <w:top w:val="none" w:sz="0" w:space="0" w:color="auto"/>
                                <w:left w:val="none" w:sz="0" w:space="0" w:color="auto"/>
                                <w:bottom w:val="none" w:sz="0" w:space="0" w:color="auto"/>
                                <w:right w:val="none" w:sz="0" w:space="0" w:color="auto"/>
                              </w:divBdr>
                              <w:divsChild>
                                <w:div w:id="419910783">
                                  <w:marLeft w:val="0"/>
                                  <w:marRight w:val="0"/>
                                  <w:marTop w:val="0"/>
                                  <w:marBottom w:val="0"/>
                                  <w:divBdr>
                                    <w:top w:val="none" w:sz="0" w:space="0" w:color="auto"/>
                                    <w:left w:val="none" w:sz="0" w:space="0" w:color="auto"/>
                                    <w:bottom w:val="none" w:sz="0" w:space="0" w:color="auto"/>
                                    <w:right w:val="none" w:sz="0" w:space="0" w:color="auto"/>
                                  </w:divBdr>
                                  <w:divsChild>
                                    <w:div w:id="2086413832">
                                      <w:marLeft w:val="60"/>
                                      <w:marRight w:val="0"/>
                                      <w:marTop w:val="0"/>
                                      <w:marBottom w:val="0"/>
                                      <w:divBdr>
                                        <w:top w:val="none" w:sz="0" w:space="0" w:color="auto"/>
                                        <w:left w:val="none" w:sz="0" w:space="0" w:color="auto"/>
                                        <w:bottom w:val="none" w:sz="0" w:space="0" w:color="auto"/>
                                        <w:right w:val="none" w:sz="0" w:space="0" w:color="auto"/>
                                      </w:divBdr>
                                      <w:divsChild>
                                        <w:div w:id="163133143">
                                          <w:marLeft w:val="0"/>
                                          <w:marRight w:val="0"/>
                                          <w:marTop w:val="0"/>
                                          <w:marBottom w:val="0"/>
                                          <w:divBdr>
                                            <w:top w:val="none" w:sz="0" w:space="0" w:color="auto"/>
                                            <w:left w:val="none" w:sz="0" w:space="0" w:color="auto"/>
                                            <w:bottom w:val="none" w:sz="0" w:space="0" w:color="auto"/>
                                            <w:right w:val="none" w:sz="0" w:space="0" w:color="auto"/>
                                          </w:divBdr>
                                          <w:divsChild>
                                            <w:div w:id="1653093720">
                                              <w:marLeft w:val="0"/>
                                              <w:marRight w:val="0"/>
                                              <w:marTop w:val="0"/>
                                              <w:marBottom w:val="120"/>
                                              <w:divBdr>
                                                <w:top w:val="single" w:sz="6" w:space="0" w:color="F5F5F5"/>
                                                <w:left w:val="single" w:sz="6" w:space="0" w:color="F5F5F5"/>
                                                <w:bottom w:val="single" w:sz="6" w:space="0" w:color="F5F5F5"/>
                                                <w:right w:val="single" w:sz="6" w:space="0" w:color="F5F5F5"/>
                                              </w:divBdr>
                                              <w:divsChild>
                                                <w:div w:id="765729314">
                                                  <w:marLeft w:val="0"/>
                                                  <w:marRight w:val="0"/>
                                                  <w:marTop w:val="0"/>
                                                  <w:marBottom w:val="0"/>
                                                  <w:divBdr>
                                                    <w:top w:val="none" w:sz="0" w:space="0" w:color="auto"/>
                                                    <w:left w:val="none" w:sz="0" w:space="0" w:color="auto"/>
                                                    <w:bottom w:val="none" w:sz="0" w:space="0" w:color="auto"/>
                                                    <w:right w:val="none" w:sz="0" w:space="0" w:color="auto"/>
                                                  </w:divBdr>
                                                  <w:divsChild>
                                                    <w:div w:id="651103137">
                                                      <w:marLeft w:val="0"/>
                                                      <w:marRight w:val="0"/>
                                                      <w:marTop w:val="0"/>
                                                      <w:marBottom w:val="0"/>
                                                      <w:divBdr>
                                                        <w:top w:val="none" w:sz="0" w:space="0" w:color="auto"/>
                                                        <w:left w:val="none" w:sz="0" w:space="0" w:color="auto"/>
                                                        <w:bottom w:val="none" w:sz="0" w:space="0" w:color="auto"/>
                                                        <w:right w:val="none" w:sz="0" w:space="0" w:color="auto"/>
                                                      </w:divBdr>
                                                    </w:div>
                                                  </w:divsChild>
                                                </w:div>
                                                <w:div w:id="1642881053">
                                                  <w:marLeft w:val="0"/>
                                                  <w:marRight w:val="0"/>
                                                  <w:marTop w:val="0"/>
                                                  <w:marBottom w:val="0"/>
                                                  <w:divBdr>
                                                    <w:top w:val="none" w:sz="0" w:space="0" w:color="auto"/>
                                                    <w:left w:val="none" w:sz="0" w:space="0" w:color="auto"/>
                                                    <w:bottom w:val="none" w:sz="0" w:space="0" w:color="auto"/>
                                                    <w:right w:val="none" w:sz="0" w:space="0" w:color="auto"/>
                                                  </w:divBdr>
                                                  <w:divsChild>
                                                    <w:div w:id="71881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69669449">
      <w:bodyDiv w:val="1"/>
      <w:marLeft w:val="0"/>
      <w:marRight w:val="0"/>
      <w:marTop w:val="0"/>
      <w:marBottom w:val="0"/>
      <w:divBdr>
        <w:top w:val="none" w:sz="0" w:space="0" w:color="auto"/>
        <w:left w:val="none" w:sz="0" w:space="0" w:color="auto"/>
        <w:bottom w:val="none" w:sz="0" w:space="0" w:color="auto"/>
        <w:right w:val="none" w:sz="0" w:space="0" w:color="auto"/>
      </w:divBdr>
    </w:div>
    <w:div w:id="1221132676">
      <w:bodyDiv w:val="1"/>
      <w:marLeft w:val="0"/>
      <w:marRight w:val="0"/>
      <w:marTop w:val="0"/>
      <w:marBottom w:val="0"/>
      <w:divBdr>
        <w:top w:val="none" w:sz="0" w:space="0" w:color="auto"/>
        <w:left w:val="none" w:sz="0" w:space="0" w:color="auto"/>
        <w:bottom w:val="none" w:sz="0" w:space="0" w:color="auto"/>
        <w:right w:val="none" w:sz="0" w:space="0" w:color="auto"/>
      </w:divBdr>
    </w:div>
    <w:div w:id="1457872171">
      <w:bodyDiv w:val="1"/>
      <w:marLeft w:val="0"/>
      <w:marRight w:val="0"/>
      <w:marTop w:val="0"/>
      <w:marBottom w:val="0"/>
      <w:divBdr>
        <w:top w:val="none" w:sz="0" w:space="0" w:color="auto"/>
        <w:left w:val="none" w:sz="0" w:space="0" w:color="auto"/>
        <w:bottom w:val="none" w:sz="0" w:space="0" w:color="auto"/>
        <w:right w:val="none" w:sz="0" w:space="0" w:color="auto"/>
      </w:divBdr>
    </w:div>
    <w:div w:id="2042515228">
      <w:bodyDiv w:val="1"/>
      <w:marLeft w:val="0"/>
      <w:marRight w:val="0"/>
      <w:marTop w:val="0"/>
      <w:marBottom w:val="0"/>
      <w:divBdr>
        <w:top w:val="none" w:sz="0" w:space="0" w:color="auto"/>
        <w:left w:val="none" w:sz="0" w:space="0" w:color="auto"/>
        <w:bottom w:val="none" w:sz="0" w:space="0" w:color="auto"/>
        <w:right w:val="none" w:sz="0" w:space="0" w:color="auto"/>
      </w:divBdr>
      <w:divsChild>
        <w:div w:id="1268349433">
          <w:marLeft w:val="0"/>
          <w:marRight w:val="0"/>
          <w:marTop w:val="0"/>
          <w:marBottom w:val="0"/>
          <w:divBdr>
            <w:top w:val="none" w:sz="0" w:space="0" w:color="auto"/>
            <w:left w:val="none" w:sz="0" w:space="0" w:color="auto"/>
            <w:bottom w:val="none" w:sz="0" w:space="0" w:color="auto"/>
            <w:right w:val="none" w:sz="0" w:space="0" w:color="auto"/>
          </w:divBdr>
          <w:divsChild>
            <w:div w:id="1261451210">
              <w:marLeft w:val="0"/>
              <w:marRight w:val="0"/>
              <w:marTop w:val="0"/>
              <w:marBottom w:val="0"/>
              <w:divBdr>
                <w:top w:val="none" w:sz="0" w:space="0" w:color="auto"/>
                <w:left w:val="none" w:sz="0" w:space="0" w:color="auto"/>
                <w:bottom w:val="none" w:sz="0" w:space="0" w:color="auto"/>
                <w:right w:val="none" w:sz="0" w:space="0" w:color="auto"/>
              </w:divBdr>
              <w:divsChild>
                <w:div w:id="341125812">
                  <w:marLeft w:val="0"/>
                  <w:marRight w:val="0"/>
                  <w:marTop w:val="0"/>
                  <w:marBottom w:val="0"/>
                  <w:divBdr>
                    <w:top w:val="none" w:sz="0" w:space="0" w:color="auto"/>
                    <w:left w:val="none" w:sz="0" w:space="0" w:color="auto"/>
                    <w:bottom w:val="none" w:sz="0" w:space="0" w:color="auto"/>
                    <w:right w:val="none" w:sz="0" w:space="0" w:color="auto"/>
                  </w:divBdr>
                  <w:divsChild>
                    <w:div w:id="812018569">
                      <w:marLeft w:val="0"/>
                      <w:marRight w:val="0"/>
                      <w:marTop w:val="0"/>
                      <w:marBottom w:val="0"/>
                      <w:divBdr>
                        <w:top w:val="none" w:sz="0" w:space="0" w:color="auto"/>
                        <w:left w:val="none" w:sz="0" w:space="0" w:color="auto"/>
                        <w:bottom w:val="none" w:sz="0" w:space="0" w:color="auto"/>
                        <w:right w:val="none" w:sz="0" w:space="0" w:color="auto"/>
                      </w:divBdr>
                      <w:divsChild>
                        <w:div w:id="2113939560">
                          <w:marLeft w:val="0"/>
                          <w:marRight w:val="0"/>
                          <w:marTop w:val="0"/>
                          <w:marBottom w:val="0"/>
                          <w:divBdr>
                            <w:top w:val="none" w:sz="0" w:space="0" w:color="auto"/>
                            <w:left w:val="none" w:sz="0" w:space="0" w:color="auto"/>
                            <w:bottom w:val="none" w:sz="0" w:space="0" w:color="auto"/>
                            <w:right w:val="none" w:sz="0" w:space="0" w:color="auto"/>
                          </w:divBdr>
                          <w:divsChild>
                            <w:div w:id="1435904743">
                              <w:marLeft w:val="0"/>
                              <w:marRight w:val="0"/>
                              <w:marTop w:val="0"/>
                              <w:marBottom w:val="0"/>
                              <w:divBdr>
                                <w:top w:val="none" w:sz="0" w:space="0" w:color="auto"/>
                                <w:left w:val="none" w:sz="0" w:space="0" w:color="auto"/>
                                <w:bottom w:val="none" w:sz="0" w:space="0" w:color="auto"/>
                                <w:right w:val="none" w:sz="0" w:space="0" w:color="auto"/>
                              </w:divBdr>
                              <w:divsChild>
                                <w:div w:id="1892424188">
                                  <w:marLeft w:val="0"/>
                                  <w:marRight w:val="0"/>
                                  <w:marTop w:val="0"/>
                                  <w:marBottom w:val="0"/>
                                  <w:divBdr>
                                    <w:top w:val="none" w:sz="0" w:space="0" w:color="auto"/>
                                    <w:left w:val="none" w:sz="0" w:space="0" w:color="auto"/>
                                    <w:bottom w:val="none" w:sz="0" w:space="0" w:color="auto"/>
                                    <w:right w:val="none" w:sz="0" w:space="0" w:color="auto"/>
                                  </w:divBdr>
                                  <w:divsChild>
                                    <w:div w:id="604196329">
                                      <w:marLeft w:val="60"/>
                                      <w:marRight w:val="0"/>
                                      <w:marTop w:val="0"/>
                                      <w:marBottom w:val="0"/>
                                      <w:divBdr>
                                        <w:top w:val="none" w:sz="0" w:space="0" w:color="auto"/>
                                        <w:left w:val="none" w:sz="0" w:space="0" w:color="auto"/>
                                        <w:bottom w:val="none" w:sz="0" w:space="0" w:color="auto"/>
                                        <w:right w:val="none" w:sz="0" w:space="0" w:color="auto"/>
                                      </w:divBdr>
                                      <w:divsChild>
                                        <w:div w:id="140853977">
                                          <w:marLeft w:val="0"/>
                                          <w:marRight w:val="0"/>
                                          <w:marTop w:val="0"/>
                                          <w:marBottom w:val="0"/>
                                          <w:divBdr>
                                            <w:top w:val="none" w:sz="0" w:space="0" w:color="auto"/>
                                            <w:left w:val="none" w:sz="0" w:space="0" w:color="auto"/>
                                            <w:bottom w:val="none" w:sz="0" w:space="0" w:color="auto"/>
                                            <w:right w:val="none" w:sz="0" w:space="0" w:color="auto"/>
                                          </w:divBdr>
                                          <w:divsChild>
                                            <w:div w:id="649670579">
                                              <w:marLeft w:val="0"/>
                                              <w:marRight w:val="0"/>
                                              <w:marTop w:val="0"/>
                                              <w:marBottom w:val="120"/>
                                              <w:divBdr>
                                                <w:top w:val="single" w:sz="6" w:space="0" w:color="F5F5F5"/>
                                                <w:left w:val="single" w:sz="6" w:space="0" w:color="F5F5F5"/>
                                                <w:bottom w:val="single" w:sz="6" w:space="0" w:color="F5F5F5"/>
                                                <w:right w:val="single" w:sz="6" w:space="0" w:color="F5F5F5"/>
                                              </w:divBdr>
                                              <w:divsChild>
                                                <w:div w:id="1749618512">
                                                  <w:marLeft w:val="0"/>
                                                  <w:marRight w:val="0"/>
                                                  <w:marTop w:val="0"/>
                                                  <w:marBottom w:val="0"/>
                                                  <w:divBdr>
                                                    <w:top w:val="none" w:sz="0" w:space="0" w:color="auto"/>
                                                    <w:left w:val="none" w:sz="0" w:space="0" w:color="auto"/>
                                                    <w:bottom w:val="none" w:sz="0" w:space="0" w:color="auto"/>
                                                    <w:right w:val="none" w:sz="0" w:space="0" w:color="auto"/>
                                                  </w:divBdr>
                                                  <w:divsChild>
                                                    <w:div w:id="80175977">
                                                      <w:marLeft w:val="0"/>
                                                      <w:marRight w:val="0"/>
                                                      <w:marTop w:val="0"/>
                                                      <w:marBottom w:val="0"/>
                                                      <w:divBdr>
                                                        <w:top w:val="none" w:sz="0" w:space="0" w:color="auto"/>
                                                        <w:left w:val="none" w:sz="0" w:space="0" w:color="auto"/>
                                                        <w:bottom w:val="none" w:sz="0" w:space="0" w:color="auto"/>
                                                        <w:right w:val="none" w:sz="0" w:space="0" w:color="auto"/>
                                                      </w:divBdr>
                                                    </w:div>
                                                  </w:divsChild>
                                                </w:div>
                                                <w:div w:id="2071880552">
                                                  <w:marLeft w:val="0"/>
                                                  <w:marRight w:val="0"/>
                                                  <w:marTop w:val="0"/>
                                                  <w:marBottom w:val="0"/>
                                                  <w:divBdr>
                                                    <w:top w:val="none" w:sz="0" w:space="0" w:color="auto"/>
                                                    <w:left w:val="none" w:sz="0" w:space="0" w:color="auto"/>
                                                    <w:bottom w:val="none" w:sz="0" w:space="0" w:color="auto"/>
                                                    <w:right w:val="none" w:sz="0" w:space="0" w:color="auto"/>
                                                  </w:divBdr>
                                                  <w:divsChild>
                                                    <w:div w:id="2053918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360219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ANEQXYWM5PSU-30-685</_dlc_DocId>
    <_dlc_DocIdUrl xmlns="52ebaa95-055a-40f0-9bd5-856e088a933c">
      <Url>http://de-moss-002/_layouts/DocIdRedir.aspx?ID=ANEQXYWM5PSU-30-685</Url>
      <Description>ANEQXYWM5PSU-30-685</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DA50E0182D6C2F4BA5B19A62DD6C055E" ma:contentTypeVersion="9" ma:contentTypeDescription="Create a new document." ma:contentTypeScope="" ma:versionID="15ce0cb214533b99548c9ea6734486b3">
  <xsd:schema xmlns:xsd="http://www.w3.org/2001/XMLSchema" xmlns:xs="http://www.w3.org/2001/XMLSchema" xmlns:p="http://schemas.microsoft.com/office/2006/metadata/properties" xmlns:ns2="52ebaa95-055a-40f0-9bd5-856e088a933c" targetNamespace="http://schemas.microsoft.com/office/2006/metadata/properties" ma:root="true" ma:fieldsID="31476089fd4d60d3b6b398eb5bc4d7e8"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1414F571-3FEE-44E9-BE85-2CDB1CB2740D}"/>
</file>

<file path=customXml/itemProps2.xml><?xml version="1.0" encoding="utf-8"?>
<ds:datastoreItem xmlns:ds="http://schemas.openxmlformats.org/officeDocument/2006/customXml" ds:itemID="{EDC54358-A868-44A0-B551-E8C78636C73A}"/>
</file>

<file path=customXml/itemProps3.xml><?xml version="1.0" encoding="utf-8"?>
<ds:datastoreItem xmlns:ds="http://schemas.openxmlformats.org/officeDocument/2006/customXml" ds:itemID="{33E131B3-88C5-4C74-AD00-9DCA166C36FD}"/>
</file>

<file path=customXml/itemProps4.xml><?xml version="1.0" encoding="utf-8"?>
<ds:datastoreItem xmlns:ds="http://schemas.openxmlformats.org/officeDocument/2006/customXml" ds:itemID="{7B74F7F4-E5A7-4429-B834-322543A0CE03}"/>
</file>

<file path=customXml/itemProps5.xml><?xml version="1.0" encoding="utf-8"?>
<ds:datastoreItem xmlns:ds="http://schemas.openxmlformats.org/officeDocument/2006/customXml" ds:itemID="{9ABA5138-61FF-40C8-AB66-41BDE8B85881}"/>
</file>

<file path=docProps/app.xml><?xml version="1.0" encoding="utf-8"?>
<Properties xmlns="http://schemas.openxmlformats.org/officeDocument/2006/extended-properties" xmlns:vt="http://schemas.openxmlformats.org/officeDocument/2006/docPropsVTypes">
  <Template>Normal</Template>
  <TotalTime>12</TotalTime>
  <Pages>1</Pages>
  <Words>1045</Words>
  <Characters>5957</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6989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Beverly Morro</dc:creator>
  <cp:lastModifiedBy>PowerUsers</cp:lastModifiedBy>
  <cp:revision>14</cp:revision>
  <cp:lastPrinted>2014-12-05T21:56:00Z</cp:lastPrinted>
  <dcterms:created xsi:type="dcterms:W3CDTF">2015-05-06T14:08:00Z</dcterms:created>
  <dcterms:modified xsi:type="dcterms:W3CDTF">2015-07-30T00:11:00Z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0x010100DA50E0182D6C2F4BA5B19A62DD6C055E</vt:lpwstr>
  </property>
  <property fmtid="{D5CDD505-2E9C-101B-9397-08002B2CF9AE}" pid="3" name="_dlc_DocIdItemGuid">
    <vt:lpwstr>5cb02c58-f70a-4019-bc92-1870207673d0</vt:lpwstr>
  </property>
</Properties>
</file>